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143" w:rsidRPr="00B26C27" w:rsidRDefault="00B26C27" w:rsidP="006468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C27">
        <w:rPr>
          <w:rFonts w:ascii="Times New Roman" w:hAnsi="Times New Roman" w:cs="Times New Roman"/>
          <w:b/>
          <w:sz w:val="28"/>
          <w:szCs w:val="28"/>
        </w:rPr>
        <w:t>Перечень материалов</w:t>
      </w:r>
    </w:p>
    <w:p w:rsidR="00F91EB3" w:rsidRDefault="00F91EB3" w:rsidP="00F91E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Проект межевания территории, ограниченной улицами Пестеля, 29-31, </w:t>
      </w:r>
    </w:p>
    <w:p w:rsidR="00F91EB3" w:rsidRDefault="00F91EB3" w:rsidP="00F91E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Калинина, площадью Карла Маркса, 2-8 в Кировском районе г. Астрахани</w:t>
      </w:r>
    </w:p>
    <w:p w:rsidR="00F91EB3" w:rsidRDefault="00F91EB3" w:rsidP="00F91E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0"/>
        <w:gridCol w:w="2763"/>
        <w:gridCol w:w="4401"/>
        <w:gridCol w:w="1777"/>
      </w:tblGrid>
      <w:tr w:rsidR="00EE661A" w:rsidTr="00EE661A">
        <w:tc>
          <w:tcPr>
            <w:tcW w:w="630" w:type="dxa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C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763" w:type="dxa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Обозначение</w:t>
            </w:r>
          </w:p>
        </w:tc>
        <w:tc>
          <w:tcPr>
            <w:tcW w:w="4401" w:type="dxa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C2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1777" w:type="dxa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C27">
              <w:rPr>
                <w:rFonts w:ascii="Times New Roman" w:hAnsi="Times New Roman" w:cs="Times New Roman"/>
                <w:b/>
                <w:sz w:val="24"/>
                <w:szCs w:val="24"/>
              </w:rPr>
              <w:t>Масштаб</w:t>
            </w:r>
          </w:p>
        </w:tc>
      </w:tr>
      <w:tr w:rsidR="00EE661A" w:rsidTr="00EE661A">
        <w:tc>
          <w:tcPr>
            <w:tcW w:w="630" w:type="dxa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C2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63" w:type="dxa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01" w:type="dxa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77" w:type="dxa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E661A" w:rsidTr="007D59B6">
        <w:tc>
          <w:tcPr>
            <w:tcW w:w="9571" w:type="dxa"/>
            <w:gridSpan w:val="4"/>
          </w:tcPr>
          <w:p w:rsidR="00EE661A" w:rsidRPr="00B26C27" w:rsidRDefault="00EE661A" w:rsidP="00934F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34F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Проект межевания </w:t>
            </w:r>
            <w:r w:rsidRPr="00B26C27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территории</w:t>
            </w:r>
          </w:p>
        </w:tc>
      </w:tr>
      <w:tr w:rsidR="00EE661A" w:rsidTr="00EE661A">
        <w:tc>
          <w:tcPr>
            <w:tcW w:w="630" w:type="dxa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3" w:type="dxa"/>
          </w:tcPr>
          <w:p w:rsidR="00EE661A" w:rsidRPr="000900C7" w:rsidRDefault="00F91EB3" w:rsidP="00F91E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  <w:r w:rsidR="00EE661A" w:rsidRPr="000900C7">
              <w:rPr>
                <w:rFonts w:ascii="Times New Roman" w:hAnsi="Times New Roman" w:cs="Times New Roman"/>
                <w:b/>
                <w:sz w:val="24"/>
                <w:szCs w:val="24"/>
              </w:rPr>
              <w:t>-ПМ-</w:t>
            </w:r>
            <w:r w:rsidR="00934F75" w:rsidRPr="000900C7">
              <w:rPr>
                <w:rFonts w:ascii="Times New Roman" w:hAnsi="Times New Roman" w:cs="Times New Roman"/>
                <w:b/>
                <w:sz w:val="24"/>
                <w:szCs w:val="24"/>
              </w:rPr>
              <w:t>МТ</w:t>
            </w:r>
          </w:p>
        </w:tc>
        <w:tc>
          <w:tcPr>
            <w:tcW w:w="6178" w:type="dxa"/>
            <w:gridSpan w:val="2"/>
          </w:tcPr>
          <w:p w:rsidR="00EE661A" w:rsidRPr="00B26C27" w:rsidRDefault="00934F75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часть проекта</w:t>
            </w:r>
          </w:p>
        </w:tc>
      </w:tr>
      <w:tr w:rsidR="00EE661A" w:rsidTr="00EE661A">
        <w:tc>
          <w:tcPr>
            <w:tcW w:w="3393" w:type="dxa"/>
            <w:gridSpan w:val="2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8" w:type="dxa"/>
            <w:gridSpan w:val="2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C27">
              <w:rPr>
                <w:rFonts w:ascii="Times New Roman" w:hAnsi="Times New Roman" w:cs="Times New Roman"/>
                <w:b/>
                <w:sz w:val="24"/>
                <w:szCs w:val="24"/>
              </w:rPr>
              <w:t>Текстовая часть</w:t>
            </w:r>
          </w:p>
        </w:tc>
      </w:tr>
      <w:tr w:rsidR="00EE661A" w:rsidTr="00EE661A">
        <w:tc>
          <w:tcPr>
            <w:tcW w:w="630" w:type="dxa"/>
          </w:tcPr>
          <w:p w:rsidR="00EE661A" w:rsidRDefault="00EE661A" w:rsidP="00646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3" w:type="dxa"/>
          </w:tcPr>
          <w:p w:rsidR="00EE661A" w:rsidRDefault="00EE661A" w:rsidP="00B26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EE661A" w:rsidRDefault="00934F75" w:rsidP="00B26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Межевание территории</w:t>
            </w:r>
          </w:p>
        </w:tc>
        <w:tc>
          <w:tcPr>
            <w:tcW w:w="1777" w:type="dxa"/>
          </w:tcPr>
          <w:p w:rsidR="00EE661A" w:rsidRDefault="00EE661A" w:rsidP="00646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61A" w:rsidTr="00EE661A">
        <w:tc>
          <w:tcPr>
            <w:tcW w:w="3393" w:type="dxa"/>
            <w:gridSpan w:val="2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8" w:type="dxa"/>
            <w:gridSpan w:val="2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C27">
              <w:rPr>
                <w:rFonts w:ascii="Times New Roman" w:hAnsi="Times New Roman" w:cs="Times New Roman"/>
                <w:b/>
                <w:sz w:val="24"/>
                <w:szCs w:val="24"/>
              </w:rPr>
              <w:t>Графическая часть</w:t>
            </w:r>
          </w:p>
        </w:tc>
      </w:tr>
      <w:tr w:rsidR="00EE661A" w:rsidTr="00EE661A">
        <w:tc>
          <w:tcPr>
            <w:tcW w:w="630" w:type="dxa"/>
          </w:tcPr>
          <w:p w:rsidR="00EE661A" w:rsidRDefault="00EE661A" w:rsidP="00646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3" w:type="dxa"/>
          </w:tcPr>
          <w:p w:rsidR="00EE661A" w:rsidRDefault="00EE661A" w:rsidP="00B26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EE661A" w:rsidRDefault="00EE661A" w:rsidP="00934F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Чертеж </w:t>
            </w:r>
            <w:r w:rsidR="00934F75">
              <w:rPr>
                <w:rFonts w:ascii="Times New Roman" w:hAnsi="Times New Roman" w:cs="Times New Roman"/>
                <w:sz w:val="24"/>
                <w:szCs w:val="24"/>
              </w:rPr>
              <w:t>межевания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</w:t>
            </w:r>
          </w:p>
        </w:tc>
        <w:tc>
          <w:tcPr>
            <w:tcW w:w="1777" w:type="dxa"/>
          </w:tcPr>
          <w:p w:rsidR="00EE661A" w:rsidRDefault="00EE661A" w:rsidP="00646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 1:1000</w:t>
            </w:r>
          </w:p>
        </w:tc>
      </w:tr>
      <w:tr w:rsidR="00EE661A" w:rsidTr="00EE661A">
        <w:tc>
          <w:tcPr>
            <w:tcW w:w="630" w:type="dxa"/>
          </w:tcPr>
          <w:p w:rsidR="00EE661A" w:rsidRPr="00D167E5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3" w:type="dxa"/>
          </w:tcPr>
          <w:p w:rsidR="00EE661A" w:rsidRPr="00D167E5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8" w:type="dxa"/>
            <w:gridSpan w:val="2"/>
          </w:tcPr>
          <w:p w:rsidR="00EE661A" w:rsidRPr="00D167E5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7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Материалы </w:t>
            </w:r>
            <w:r w:rsidR="00934F75">
              <w:rPr>
                <w:rFonts w:ascii="Times New Roman" w:hAnsi="Times New Roman" w:cs="Times New Roman"/>
                <w:b/>
                <w:sz w:val="24"/>
                <w:szCs w:val="24"/>
              </w:rPr>
              <w:t>по обоснованию</w:t>
            </w:r>
          </w:p>
        </w:tc>
      </w:tr>
      <w:tr w:rsidR="00EE661A" w:rsidTr="00EE661A">
        <w:tc>
          <w:tcPr>
            <w:tcW w:w="3393" w:type="dxa"/>
            <w:gridSpan w:val="2"/>
          </w:tcPr>
          <w:p w:rsidR="00EE661A" w:rsidRPr="00D167E5" w:rsidRDefault="00EE661A" w:rsidP="007D5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8" w:type="dxa"/>
            <w:gridSpan w:val="2"/>
          </w:tcPr>
          <w:p w:rsidR="00EE661A" w:rsidRPr="00D167E5" w:rsidRDefault="00EE661A" w:rsidP="007D59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7E5">
              <w:rPr>
                <w:rFonts w:ascii="Times New Roman" w:hAnsi="Times New Roman" w:cs="Times New Roman"/>
                <w:b/>
                <w:sz w:val="24"/>
                <w:szCs w:val="24"/>
              </w:rPr>
              <w:t>Графическая часть</w:t>
            </w:r>
          </w:p>
        </w:tc>
      </w:tr>
      <w:tr w:rsidR="00EE661A" w:rsidTr="00EE661A">
        <w:tc>
          <w:tcPr>
            <w:tcW w:w="630" w:type="dxa"/>
          </w:tcPr>
          <w:p w:rsidR="00EE661A" w:rsidRDefault="00EE661A" w:rsidP="007D5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3" w:type="dxa"/>
          </w:tcPr>
          <w:p w:rsidR="00EE661A" w:rsidRDefault="00EE661A" w:rsidP="007D59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EE661A" w:rsidRDefault="00C4466B" w:rsidP="00A40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</w:t>
            </w:r>
            <w:r w:rsidR="00A40F96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размещения объекта в структуре г. Астрахани</w:t>
            </w:r>
          </w:p>
        </w:tc>
        <w:tc>
          <w:tcPr>
            <w:tcW w:w="1777" w:type="dxa"/>
          </w:tcPr>
          <w:p w:rsidR="00EE661A" w:rsidRDefault="00EE661A" w:rsidP="007D5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F96" w:rsidTr="00EE661A">
        <w:tc>
          <w:tcPr>
            <w:tcW w:w="630" w:type="dxa"/>
          </w:tcPr>
          <w:p w:rsidR="00A40F96" w:rsidRDefault="00A40F96" w:rsidP="000F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3" w:type="dxa"/>
          </w:tcPr>
          <w:p w:rsidR="00A40F96" w:rsidRDefault="00A40F96" w:rsidP="000F5C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A40F96" w:rsidRDefault="00A40F96" w:rsidP="000F5C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Схема, отображающая границы сущ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ствующих земельных участков, границы зон с особыми условиями использов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территорий</w:t>
            </w:r>
          </w:p>
        </w:tc>
        <w:tc>
          <w:tcPr>
            <w:tcW w:w="1777" w:type="dxa"/>
          </w:tcPr>
          <w:p w:rsidR="00A40F96" w:rsidRDefault="00A40F96" w:rsidP="000F5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 1:1000</w:t>
            </w:r>
          </w:p>
        </w:tc>
      </w:tr>
    </w:tbl>
    <w:p w:rsidR="00B26C27" w:rsidRDefault="00B26C27" w:rsidP="006468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466B" w:rsidRDefault="00C4466B" w:rsidP="006468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466B" w:rsidRDefault="00C4466B" w:rsidP="006468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466B" w:rsidRDefault="00C4466B" w:rsidP="006468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466B" w:rsidRDefault="00C4466B" w:rsidP="006468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466B" w:rsidRDefault="00C4466B" w:rsidP="006468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466B" w:rsidRDefault="00C4466B" w:rsidP="006468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466B" w:rsidRDefault="00C4466B" w:rsidP="006468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3FC6" w:rsidRDefault="000E3FC6" w:rsidP="006468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6C27" w:rsidRPr="00B26C27" w:rsidRDefault="00B26C27" w:rsidP="006468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6C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4143" w:rsidRDefault="00854143" w:rsidP="006468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143" w:rsidRDefault="00854143" w:rsidP="006468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143" w:rsidRDefault="00854143" w:rsidP="006468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4F75" w:rsidRDefault="00934F75" w:rsidP="006468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143" w:rsidRDefault="00854143" w:rsidP="006468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143" w:rsidRDefault="00854143" w:rsidP="00EE661A">
      <w:pPr>
        <w:rPr>
          <w:rFonts w:ascii="Times New Roman" w:hAnsi="Times New Roman" w:cs="Times New Roman"/>
          <w:b/>
          <w:sz w:val="24"/>
          <w:szCs w:val="24"/>
        </w:rPr>
      </w:pPr>
    </w:p>
    <w:p w:rsidR="00B923C3" w:rsidRPr="00B923C3" w:rsidRDefault="00B923C3" w:rsidP="00B923C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3C3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B923C3" w:rsidRPr="00AF7401" w:rsidRDefault="00B923C3" w:rsidP="00B923C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7401">
        <w:rPr>
          <w:rFonts w:ascii="Times New Roman" w:hAnsi="Times New Roman" w:cs="Times New Roman"/>
          <w:b/>
          <w:sz w:val="24"/>
          <w:szCs w:val="24"/>
        </w:rPr>
        <w:t xml:space="preserve">Текстовая часть основной (утверждаемой) части проекта </w:t>
      </w:r>
      <w:r w:rsidR="00905D9C">
        <w:rPr>
          <w:rFonts w:ascii="Times New Roman" w:hAnsi="Times New Roman" w:cs="Times New Roman"/>
          <w:b/>
          <w:sz w:val="24"/>
          <w:szCs w:val="24"/>
        </w:rPr>
        <w:t>межевания</w:t>
      </w:r>
      <w:r w:rsidRPr="00AF7401">
        <w:rPr>
          <w:rFonts w:ascii="Times New Roman" w:hAnsi="Times New Roman" w:cs="Times New Roman"/>
          <w:b/>
          <w:sz w:val="24"/>
          <w:szCs w:val="24"/>
        </w:rPr>
        <w:t xml:space="preserve"> территории</w:t>
      </w:r>
    </w:p>
    <w:p w:rsidR="00C4466B" w:rsidRDefault="00C4466B" w:rsidP="00B923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Введение________________________________________________________________стр.</w:t>
      </w:r>
      <w:r w:rsidR="00B7305B">
        <w:rPr>
          <w:rFonts w:ascii="Times New Roman" w:hAnsi="Times New Roman" w:cs="Times New Roman"/>
          <w:sz w:val="24"/>
          <w:szCs w:val="24"/>
        </w:rPr>
        <w:t>5</w:t>
      </w:r>
    </w:p>
    <w:p w:rsidR="00B923C3" w:rsidRDefault="001115BA" w:rsidP="00B923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B923C3">
        <w:rPr>
          <w:rFonts w:ascii="Times New Roman" w:hAnsi="Times New Roman" w:cs="Times New Roman"/>
          <w:sz w:val="24"/>
          <w:szCs w:val="24"/>
        </w:rPr>
        <w:t xml:space="preserve">1. </w:t>
      </w:r>
      <w:r w:rsidR="00F7149A">
        <w:rPr>
          <w:rFonts w:ascii="Times New Roman" w:hAnsi="Times New Roman" w:cs="Times New Roman"/>
          <w:sz w:val="24"/>
          <w:szCs w:val="24"/>
        </w:rPr>
        <w:t>С</w:t>
      </w:r>
      <w:r w:rsidR="00765A81">
        <w:rPr>
          <w:rFonts w:ascii="Times New Roman" w:hAnsi="Times New Roman" w:cs="Times New Roman"/>
          <w:sz w:val="24"/>
          <w:szCs w:val="24"/>
        </w:rPr>
        <w:t xml:space="preserve">ведения об </w:t>
      </w:r>
      <w:r w:rsidR="00F7149A">
        <w:rPr>
          <w:rFonts w:ascii="Times New Roman" w:hAnsi="Times New Roman" w:cs="Times New Roman"/>
          <w:sz w:val="24"/>
          <w:szCs w:val="24"/>
        </w:rPr>
        <w:t>образуемом земельном участке</w:t>
      </w:r>
      <w:r w:rsidR="00C4466B">
        <w:rPr>
          <w:rFonts w:ascii="Times New Roman" w:hAnsi="Times New Roman" w:cs="Times New Roman"/>
          <w:sz w:val="24"/>
          <w:szCs w:val="24"/>
        </w:rPr>
        <w:t>, в том числе возможные спосо</w:t>
      </w:r>
      <w:r w:rsidR="00F7149A">
        <w:rPr>
          <w:rFonts w:ascii="Times New Roman" w:hAnsi="Times New Roman" w:cs="Times New Roman"/>
          <w:sz w:val="24"/>
          <w:szCs w:val="24"/>
        </w:rPr>
        <w:t>бы его</w:t>
      </w:r>
      <w:r w:rsidR="00C4466B">
        <w:rPr>
          <w:rFonts w:ascii="Times New Roman" w:hAnsi="Times New Roman" w:cs="Times New Roman"/>
          <w:sz w:val="24"/>
          <w:szCs w:val="24"/>
        </w:rPr>
        <w:t xml:space="preserve"> образ</w:t>
      </w:r>
      <w:r w:rsidR="00765A81">
        <w:rPr>
          <w:rFonts w:ascii="Times New Roman" w:hAnsi="Times New Roman" w:cs="Times New Roman"/>
          <w:sz w:val="24"/>
          <w:szCs w:val="24"/>
        </w:rPr>
        <w:t xml:space="preserve">ования </w:t>
      </w:r>
      <w:r w:rsidR="00530B07">
        <w:rPr>
          <w:rFonts w:ascii="Times New Roman" w:hAnsi="Times New Roman" w:cs="Times New Roman"/>
          <w:sz w:val="24"/>
          <w:szCs w:val="24"/>
        </w:rPr>
        <w:t>__</w:t>
      </w:r>
      <w:r w:rsidR="00B7305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765A81">
        <w:rPr>
          <w:rFonts w:ascii="Times New Roman" w:hAnsi="Times New Roman" w:cs="Times New Roman"/>
          <w:sz w:val="24"/>
          <w:szCs w:val="24"/>
        </w:rPr>
        <w:t>__</w:t>
      </w:r>
      <w:r w:rsidR="00F7149A">
        <w:rPr>
          <w:rFonts w:ascii="Times New Roman" w:hAnsi="Times New Roman" w:cs="Times New Roman"/>
          <w:sz w:val="24"/>
          <w:szCs w:val="24"/>
        </w:rPr>
        <w:t>___________</w:t>
      </w:r>
      <w:r w:rsidR="00B923C3">
        <w:rPr>
          <w:rFonts w:ascii="Times New Roman" w:hAnsi="Times New Roman" w:cs="Times New Roman"/>
          <w:sz w:val="24"/>
          <w:szCs w:val="24"/>
        </w:rPr>
        <w:t>стр.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B923C3" w:rsidRPr="00B923C3" w:rsidRDefault="001115BA" w:rsidP="00B923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FA294C">
        <w:rPr>
          <w:rFonts w:ascii="Times New Roman" w:hAnsi="Times New Roman" w:cs="Times New Roman"/>
          <w:sz w:val="24"/>
          <w:szCs w:val="24"/>
        </w:rPr>
        <w:t xml:space="preserve"> </w:t>
      </w:r>
      <w:r w:rsidR="00B923C3">
        <w:rPr>
          <w:rFonts w:ascii="Times New Roman" w:hAnsi="Times New Roman" w:cs="Times New Roman"/>
          <w:sz w:val="24"/>
          <w:szCs w:val="24"/>
        </w:rPr>
        <w:t>___________</w:t>
      </w:r>
      <w:r w:rsidR="006F2370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B923C3">
        <w:rPr>
          <w:rFonts w:ascii="Times New Roman" w:hAnsi="Times New Roman" w:cs="Times New Roman"/>
          <w:sz w:val="24"/>
          <w:szCs w:val="24"/>
        </w:rPr>
        <w:t>стр.</w:t>
      </w:r>
      <w:r w:rsidR="00A40F96">
        <w:rPr>
          <w:rFonts w:ascii="Times New Roman" w:hAnsi="Times New Roman" w:cs="Times New Roman"/>
          <w:sz w:val="24"/>
          <w:szCs w:val="24"/>
        </w:rPr>
        <w:t>8</w:t>
      </w: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6F237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115BA" w:rsidRDefault="001115BA" w:rsidP="006F237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65A81" w:rsidRDefault="00765A81" w:rsidP="006F237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B923C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B425D" w:rsidRDefault="00817AA4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</w:p>
    <w:p w:rsidR="00817AA4" w:rsidRDefault="00817AA4" w:rsidP="00B4503F">
      <w:pPr>
        <w:autoSpaceDE w:val="0"/>
        <w:autoSpaceDN w:val="0"/>
        <w:adjustRightInd w:val="0"/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проекта межевания территории</w:t>
      </w:r>
      <w:r w:rsidR="0043020F">
        <w:rPr>
          <w:rFonts w:ascii="Times New Roman" w:hAnsi="Times New Roman" w:cs="Times New Roman"/>
          <w:sz w:val="24"/>
          <w:szCs w:val="24"/>
        </w:rPr>
        <w:t xml:space="preserve"> осуществляется в целях </w:t>
      </w:r>
      <w:r>
        <w:rPr>
          <w:rFonts w:ascii="Times New Roman" w:hAnsi="Times New Roman" w:cs="Times New Roman"/>
          <w:sz w:val="24"/>
          <w:szCs w:val="24"/>
        </w:rPr>
        <w:t>определения границ образуемого земельного участка</w:t>
      </w:r>
      <w:r w:rsidR="00D45FA0">
        <w:rPr>
          <w:rFonts w:ascii="Times New Roman" w:hAnsi="Times New Roman" w:cs="Times New Roman"/>
          <w:sz w:val="24"/>
          <w:szCs w:val="24"/>
        </w:rPr>
        <w:t xml:space="preserve"> для объектов, планируемых к размещению в с</w:t>
      </w:r>
      <w:r w:rsidR="00D45FA0">
        <w:rPr>
          <w:rFonts w:ascii="Times New Roman" w:hAnsi="Times New Roman" w:cs="Times New Roman"/>
          <w:sz w:val="24"/>
          <w:szCs w:val="24"/>
        </w:rPr>
        <w:t>о</w:t>
      </w:r>
      <w:r w:rsidR="00D45FA0">
        <w:rPr>
          <w:rFonts w:ascii="Times New Roman" w:hAnsi="Times New Roman" w:cs="Times New Roman"/>
          <w:sz w:val="24"/>
          <w:szCs w:val="24"/>
        </w:rPr>
        <w:t>ответствии с проектом п</w:t>
      </w:r>
      <w:r w:rsidR="005915F6">
        <w:rPr>
          <w:rFonts w:ascii="Times New Roman" w:hAnsi="Times New Roman" w:cs="Times New Roman"/>
          <w:sz w:val="24"/>
          <w:szCs w:val="24"/>
        </w:rPr>
        <w:t>ланировки территории в границах</w:t>
      </w:r>
      <w:r w:rsidR="00B4503F">
        <w:rPr>
          <w:rFonts w:ascii="Times New Roman" w:hAnsi="Times New Roman" w:cs="Times New Roman"/>
          <w:color w:val="000000"/>
          <w:sz w:val="24"/>
          <w:szCs w:val="24"/>
        </w:rPr>
        <w:t xml:space="preserve"> территории, ограниченной улицами Пестеля, 29-31, Калинина, площадью Карла Маркса, 2-8 в Кировском районе г. Астрахани</w:t>
      </w:r>
      <w:r w:rsidR="00D45FA0">
        <w:rPr>
          <w:rFonts w:ascii="Times New Roman" w:hAnsi="Times New Roman" w:cs="Times New Roman"/>
          <w:sz w:val="24"/>
          <w:szCs w:val="24"/>
        </w:rPr>
        <w:t>,</w:t>
      </w:r>
      <w:r w:rsidR="00D45FA0" w:rsidRPr="00D45FA0">
        <w:rPr>
          <w:rFonts w:ascii="Times New Roman" w:hAnsi="Times New Roman" w:cs="Times New Roman"/>
          <w:sz w:val="24"/>
          <w:szCs w:val="24"/>
        </w:rPr>
        <w:t xml:space="preserve"> </w:t>
      </w:r>
      <w:r w:rsidR="00D45FA0">
        <w:rPr>
          <w:rFonts w:ascii="Times New Roman" w:hAnsi="Times New Roman" w:cs="Times New Roman"/>
          <w:sz w:val="24"/>
          <w:szCs w:val="24"/>
        </w:rPr>
        <w:t xml:space="preserve">утвержденным </w:t>
      </w:r>
      <w:r w:rsidR="00B4503F" w:rsidRPr="001A6422">
        <w:rPr>
          <w:rFonts w:ascii="Times New Roman" w:hAnsi="Times New Roman" w:cs="Times New Roman"/>
          <w:color w:val="000000"/>
          <w:sz w:val="24"/>
          <w:szCs w:val="24"/>
        </w:rPr>
        <w:t>постановлени</w:t>
      </w:r>
      <w:r w:rsidR="00B4503F">
        <w:rPr>
          <w:rFonts w:ascii="Times New Roman" w:hAnsi="Times New Roman" w:cs="Times New Roman"/>
          <w:color w:val="000000"/>
          <w:sz w:val="24"/>
          <w:szCs w:val="24"/>
        </w:rPr>
        <w:t>ем</w:t>
      </w:r>
      <w:r w:rsidR="00B4503F" w:rsidRPr="001A6422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администрации МО «Город Астрахань» от 31.07.15г. № 4889</w:t>
      </w:r>
      <w:r w:rsidR="0043020F">
        <w:rPr>
          <w:rFonts w:ascii="Times New Roman" w:hAnsi="Times New Roman" w:cs="Times New Roman"/>
          <w:sz w:val="24"/>
          <w:szCs w:val="24"/>
        </w:rPr>
        <w:t>.</w:t>
      </w:r>
    </w:p>
    <w:p w:rsidR="00817AA4" w:rsidRPr="00BD3095" w:rsidRDefault="00817AA4" w:rsidP="00B4503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B425D">
        <w:rPr>
          <w:rFonts w:ascii="Times New Roman" w:hAnsi="Times New Roman" w:cs="Times New Roman"/>
          <w:sz w:val="24"/>
          <w:szCs w:val="24"/>
        </w:rPr>
        <w:tab/>
        <w:t xml:space="preserve">Проект </w:t>
      </w:r>
      <w:r w:rsidR="009F582D">
        <w:rPr>
          <w:rFonts w:ascii="Times New Roman" w:hAnsi="Times New Roman" w:cs="Times New Roman"/>
          <w:sz w:val="24"/>
          <w:szCs w:val="24"/>
        </w:rPr>
        <w:t>межевания</w:t>
      </w:r>
      <w:r w:rsidRPr="005B425D">
        <w:rPr>
          <w:rFonts w:ascii="Times New Roman" w:hAnsi="Times New Roman" w:cs="Times New Roman"/>
          <w:sz w:val="24"/>
          <w:szCs w:val="24"/>
        </w:rPr>
        <w:t xml:space="preserve"> разработан на основании</w:t>
      </w:r>
      <w:r w:rsidRPr="005B42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3095">
        <w:rPr>
          <w:rFonts w:ascii="Times New Roman" w:hAnsi="Times New Roman" w:cs="Times New Roman"/>
          <w:sz w:val="24"/>
          <w:szCs w:val="24"/>
        </w:rPr>
        <w:t>следующих документов:</w:t>
      </w:r>
    </w:p>
    <w:p w:rsidR="00B4503F" w:rsidRPr="00D32B93" w:rsidRDefault="00B4503F" w:rsidP="00B4503F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D32B93">
        <w:rPr>
          <w:rFonts w:ascii="Times New Roman" w:hAnsi="Times New Roman" w:cs="Times New Roman"/>
          <w:color w:val="000000"/>
          <w:sz w:val="24"/>
          <w:szCs w:val="24"/>
        </w:rPr>
        <w:t>постановления администрации МО «Город Астрахань» от 31.07.15г. № 4889 «О развитии застроенной территории, ограниченной улицами Пестеля 29-31, Калинина, пл</w:t>
      </w:r>
      <w:r w:rsidRPr="00D32B9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D32B93">
        <w:rPr>
          <w:rFonts w:ascii="Times New Roman" w:hAnsi="Times New Roman" w:cs="Times New Roman"/>
          <w:color w:val="000000"/>
          <w:sz w:val="24"/>
          <w:szCs w:val="24"/>
        </w:rPr>
        <w:t>щадью Карла Маркса, 2-8 в Кировском районе города Астрахани»;</w:t>
      </w:r>
    </w:p>
    <w:p w:rsidR="00B4503F" w:rsidRPr="00B4503F" w:rsidRDefault="00B4503F" w:rsidP="00B4503F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2B93">
        <w:rPr>
          <w:rFonts w:ascii="Times New Roman" w:hAnsi="Times New Roman" w:cs="Times New Roman"/>
          <w:color w:val="000000"/>
          <w:sz w:val="24"/>
          <w:szCs w:val="24"/>
        </w:rPr>
        <w:t>- договор о развитии застроенной территории в границах муниципального образ</w:t>
      </w:r>
      <w:r w:rsidRPr="00D32B9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D32B93">
        <w:rPr>
          <w:rFonts w:ascii="Times New Roman" w:hAnsi="Times New Roman" w:cs="Times New Roman"/>
          <w:color w:val="000000"/>
          <w:sz w:val="24"/>
          <w:szCs w:val="24"/>
        </w:rPr>
        <w:t xml:space="preserve">вания </w:t>
      </w:r>
      <w:r w:rsidRPr="00B4503F">
        <w:rPr>
          <w:rFonts w:ascii="Times New Roman" w:hAnsi="Times New Roman" w:cs="Times New Roman"/>
          <w:color w:val="000000"/>
          <w:sz w:val="24"/>
          <w:szCs w:val="24"/>
        </w:rPr>
        <w:t>«Город Астрахань» №09/15 от 10 ноября 2015 г.;</w:t>
      </w:r>
    </w:p>
    <w:p w:rsidR="00B4503F" w:rsidRPr="00B4503F" w:rsidRDefault="00B4503F" w:rsidP="00B4503F">
      <w:pPr>
        <w:pStyle w:val="1"/>
        <w:shd w:val="clear" w:color="auto" w:fill="FFFFFF"/>
        <w:spacing w:before="161" w:after="161" w:line="360" w:lineRule="auto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B4503F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Pr="005915F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Градостроительный кодекс Российской Федерации от 29.12.2004 № 190-ФЗ (ред. от 02.08.2019) (с изменениями и дополнениями, вступившими в силу с </w:t>
      </w:r>
      <w:r w:rsidRPr="00B4503F">
        <w:rPr>
          <w:rFonts w:ascii="Times New Roman" w:hAnsi="Times New Roman" w:cs="Times New Roman"/>
          <w:b w:val="0"/>
          <w:color w:val="000000"/>
          <w:sz w:val="24"/>
          <w:szCs w:val="24"/>
        </w:rPr>
        <w:t>06.12.2021</w:t>
      </w:r>
      <w:r w:rsidRPr="00B4503F">
        <w:rPr>
          <w:rFonts w:ascii="Times New Roman" w:hAnsi="Times New Roman" w:cs="Times New Roman"/>
          <w:b w:val="0"/>
          <w:sz w:val="24"/>
          <w:szCs w:val="24"/>
        </w:rPr>
        <w:t xml:space="preserve">); </w:t>
      </w:r>
    </w:p>
    <w:p w:rsidR="00B4503F" w:rsidRDefault="00B4503F" w:rsidP="00B4503F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Правила подготовки и утверждения проекта планировки территории в отношении территорий исторических поселений федерального значения, утвержденные постановл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нием Правительства Российской Федерации от 27.07.2017 № 887;</w:t>
      </w:r>
    </w:p>
    <w:p w:rsidR="00B4503F" w:rsidRDefault="00B4503F" w:rsidP="00B4503F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Правила землепользования и застройки муниципального образования «Город Астрахань», </w:t>
      </w:r>
      <w:r w:rsidR="0067459F">
        <w:rPr>
          <w:rFonts w:ascii="Times New Roman" w:hAnsi="Times New Roman" w:cs="Times New Roman"/>
          <w:sz w:val="24"/>
          <w:szCs w:val="24"/>
        </w:rPr>
        <w:t>утверждённые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459F">
        <w:rPr>
          <w:rFonts w:ascii="Times New Roman" w:hAnsi="Times New Roman" w:cs="Times New Roman"/>
          <w:sz w:val="24"/>
          <w:szCs w:val="24"/>
        </w:rPr>
        <w:t>решением</w:t>
      </w:r>
      <w:r>
        <w:rPr>
          <w:rFonts w:ascii="Times New Roman" w:hAnsi="Times New Roman" w:cs="Times New Roman"/>
          <w:sz w:val="24"/>
          <w:szCs w:val="24"/>
        </w:rPr>
        <w:t xml:space="preserve"> Городской Думы муниципального образования</w:t>
      </w:r>
      <w:r w:rsidRPr="008C4934">
        <w:rPr>
          <w:rFonts w:ascii="Times New Roman" w:hAnsi="Times New Roman" w:cs="Times New Roman"/>
          <w:sz w:val="24"/>
          <w:szCs w:val="24"/>
        </w:rPr>
        <w:t xml:space="preserve"> «Город </w:t>
      </w:r>
      <w:r w:rsidRPr="00A929DF">
        <w:rPr>
          <w:rFonts w:ascii="Times New Roman" w:hAnsi="Times New Roman" w:cs="Times New Roman"/>
          <w:sz w:val="24"/>
          <w:szCs w:val="24"/>
        </w:rPr>
        <w:t xml:space="preserve">Астрахань» </w:t>
      </w:r>
      <w:r w:rsidRPr="00A929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от 16.07.2020 № 69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4503F" w:rsidRDefault="00B4503F" w:rsidP="00B4503F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Генеральный план развития города Астрахани до 2025 г., утвержденный решен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ем Городской Думы муниципального образования «Город Астрахань» № 82 от 19.07.2007, с изменениями, утвержденными решениями Городской Думы муниципального образов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ния «Город Астрахань» </w:t>
      </w:r>
      <w:r w:rsidRPr="00B76C14">
        <w:rPr>
          <w:rFonts w:ascii="Times New Roman" w:hAnsi="Times New Roman" w:cs="Times New Roman"/>
          <w:sz w:val="24"/>
          <w:szCs w:val="24"/>
        </w:rPr>
        <w:t xml:space="preserve">от 08.09.2011 № 140, от 30.05.2013 № 90, от 16.04.2015 № 35, </w:t>
      </w:r>
      <w:proofErr w:type="gramStart"/>
      <w:r w:rsidRPr="00B76C1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76C14">
        <w:rPr>
          <w:rFonts w:ascii="Times New Roman" w:hAnsi="Times New Roman" w:cs="Times New Roman"/>
          <w:sz w:val="24"/>
          <w:szCs w:val="24"/>
        </w:rPr>
        <w:t xml:space="preserve"> 26.10.2017 № 153, от 07.06.2018 № 63</w:t>
      </w:r>
      <w:r w:rsidRPr="00B76C1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76C14">
        <w:rPr>
          <w:rStyle w:val="ad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от 26.03.2020</w:t>
      </w:r>
      <w:r>
        <w:rPr>
          <w:rStyle w:val="ad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№29</w:t>
      </w:r>
      <w:r w:rsidRPr="00B76C14">
        <w:rPr>
          <w:rFonts w:ascii="Times New Roman" w:hAnsi="Times New Roman" w:cs="Times New Roman"/>
          <w:b/>
          <w:sz w:val="24"/>
          <w:szCs w:val="24"/>
        </w:rPr>
        <w:t>;</w:t>
      </w:r>
    </w:p>
    <w:p w:rsidR="00B4503F" w:rsidRDefault="00B4503F" w:rsidP="00B4503F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Инструкция о порядке проектирования и установления красных линий в городах и других поселениях Российской Федерации РДС 30-201-98;</w:t>
      </w:r>
    </w:p>
    <w:p w:rsidR="00B4503F" w:rsidRDefault="00B4503F" w:rsidP="00B4503F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Комплексная транспортная схема г. Астрахани, утвержденная постановлением мэра города Астрахани от 06.11.2009 г. № 5514-м;</w:t>
      </w:r>
    </w:p>
    <w:p w:rsidR="00B4503F" w:rsidRDefault="00B4503F" w:rsidP="00B4503F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Приказ Министерства строительства и жилищно-коммунального хозяйства Ро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сийской Федерации от 25.04.2017 № 740/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«Об установлении случаев подготовки и тр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бований к подготовке входящей в состав материалов по обоснованию проекта планировки </w:t>
      </w:r>
      <w:r>
        <w:rPr>
          <w:rFonts w:ascii="Times New Roman" w:hAnsi="Times New Roman" w:cs="Times New Roman"/>
          <w:sz w:val="24"/>
          <w:szCs w:val="24"/>
        </w:rPr>
        <w:lastRenderedPageBreak/>
        <w:t>территории схемы вертикальной планировки, инженерной подготовки и инженерной з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щиты территории»;</w:t>
      </w:r>
    </w:p>
    <w:p w:rsidR="00B4503F" w:rsidRPr="005266FF" w:rsidRDefault="00B4503F" w:rsidP="00B4503F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Приказ Министерства строительства и жилищно-коммунального хозяйства РФ от 25.04.2017 г. № 739/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«Об утверждении требований к цифровым топографическим ка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там и цифровым топографическим планам, используемым при подготовке графической части документации по планировке территории» </w:t>
      </w:r>
      <w:r w:rsidRPr="005266FF">
        <w:rPr>
          <w:rFonts w:ascii="Times New Roman" w:hAnsi="Times New Roman" w:cs="Times New Roman"/>
          <w:sz w:val="24"/>
          <w:szCs w:val="24"/>
          <w:shd w:val="clear" w:color="auto" w:fill="FFFFFF"/>
        </w:rPr>
        <w:t>(с изменениями на 19 мая 2021 года)</w:t>
      </w:r>
      <w:r w:rsidRPr="005266FF">
        <w:rPr>
          <w:rFonts w:ascii="Times New Roman" w:hAnsi="Times New Roman" w:cs="Times New Roman"/>
          <w:sz w:val="24"/>
          <w:szCs w:val="24"/>
        </w:rPr>
        <w:t>;</w:t>
      </w:r>
    </w:p>
    <w:p w:rsidR="00B4503F" w:rsidRPr="005266FF" w:rsidRDefault="00B4503F" w:rsidP="00B4503F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Региональные нормативы градостроительного проектирования Астраханской о</w:t>
      </w: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ласти, утвержденные постановлением Правительства Астраханской области от 21 марта 2018 г. №109-П </w:t>
      </w:r>
      <w:r w:rsidRPr="005266FF">
        <w:rPr>
          <w:rFonts w:ascii="Times New Roman" w:hAnsi="Times New Roman" w:cs="Times New Roman"/>
          <w:sz w:val="24"/>
          <w:szCs w:val="24"/>
          <w:shd w:val="clear" w:color="auto" w:fill="FFFFFF"/>
        </w:rPr>
        <w:t>(с изменениями на 6 марта 2019 года)</w:t>
      </w:r>
      <w:r w:rsidRPr="005266FF">
        <w:rPr>
          <w:rFonts w:ascii="Times New Roman" w:hAnsi="Times New Roman" w:cs="Times New Roman"/>
          <w:sz w:val="24"/>
          <w:szCs w:val="24"/>
        </w:rPr>
        <w:t>;</w:t>
      </w:r>
    </w:p>
    <w:p w:rsidR="00B4503F" w:rsidRPr="005266FF" w:rsidRDefault="00B4503F" w:rsidP="00B4503F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Местные нормативы градостроительного проектирования муниципального обр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зования «Город Астрахань», утвержденные решением Городской Думы муниципального образования «Город Астрахань» от 04.12.2014 № 234 (с изменениями на 20 сентября 2018 года) (в ред. Решений Городской Думы муниципального образования «Город Астрахань» от 01.02.2018 № 10, от 20.09.2018 № 122, </w:t>
      </w:r>
      <w:proofErr w:type="gramStart"/>
      <w:r w:rsidRPr="005266FF">
        <w:rPr>
          <w:rFonts w:ascii="Times New Roman" w:hAnsi="Times New Roman" w:cs="Times New Roman"/>
          <w:sz w:val="24"/>
          <w:szCs w:val="24"/>
          <w:shd w:val="clear" w:color="auto" w:fill="FFFFFF"/>
        </w:rPr>
        <w:t>от</w:t>
      </w:r>
      <w:proofErr w:type="gramEnd"/>
      <w:r w:rsidRPr="005266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19.11.2020 N 38)</w:t>
      </w:r>
      <w:r w:rsidRPr="005266FF">
        <w:rPr>
          <w:rFonts w:ascii="Times New Roman" w:hAnsi="Times New Roman" w:cs="Times New Roman"/>
          <w:sz w:val="24"/>
          <w:szCs w:val="24"/>
        </w:rPr>
        <w:t>;</w:t>
      </w:r>
    </w:p>
    <w:p w:rsidR="000B7D55" w:rsidRPr="000B7D55" w:rsidRDefault="000B7D55" w:rsidP="000B7D55">
      <w:pPr>
        <w:tabs>
          <w:tab w:val="left" w:pos="0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0B7D55">
        <w:rPr>
          <w:rFonts w:ascii="Times New Roman" w:hAnsi="Times New Roman" w:cs="Times New Roman"/>
          <w:sz w:val="24"/>
          <w:szCs w:val="24"/>
        </w:rPr>
        <w:t>-  Кадастровая выписка участка № 30:12:010048:4;</w:t>
      </w:r>
    </w:p>
    <w:p w:rsidR="000B7D55" w:rsidRPr="000B7D55" w:rsidRDefault="000B7D55" w:rsidP="000B7D55">
      <w:pPr>
        <w:tabs>
          <w:tab w:val="left" w:pos="0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0B7D55">
        <w:rPr>
          <w:rFonts w:ascii="Times New Roman" w:hAnsi="Times New Roman" w:cs="Times New Roman"/>
          <w:sz w:val="24"/>
          <w:szCs w:val="24"/>
        </w:rPr>
        <w:t>-  Кадастровая выписка участка № 30:12:010048:5;</w:t>
      </w:r>
    </w:p>
    <w:p w:rsidR="000B7D55" w:rsidRPr="000B7D55" w:rsidRDefault="000B7D55" w:rsidP="000B7D55">
      <w:pPr>
        <w:tabs>
          <w:tab w:val="left" w:pos="0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0B7D55">
        <w:rPr>
          <w:rFonts w:ascii="Times New Roman" w:hAnsi="Times New Roman" w:cs="Times New Roman"/>
          <w:sz w:val="24"/>
          <w:szCs w:val="24"/>
        </w:rPr>
        <w:t>-  Кадастровая выписка участка № 30:12:010048:6;</w:t>
      </w:r>
    </w:p>
    <w:p w:rsidR="000B7D55" w:rsidRPr="000B7D55" w:rsidRDefault="000B7D55" w:rsidP="000B7D55">
      <w:pPr>
        <w:tabs>
          <w:tab w:val="left" w:pos="0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0B7D55">
        <w:rPr>
          <w:rFonts w:ascii="Times New Roman" w:hAnsi="Times New Roman" w:cs="Times New Roman"/>
          <w:sz w:val="24"/>
          <w:szCs w:val="24"/>
        </w:rPr>
        <w:t>-  Кадастровая выписка участка № 30:12:010048:12;</w:t>
      </w:r>
    </w:p>
    <w:p w:rsidR="000B7D55" w:rsidRDefault="000B7D55" w:rsidP="000B7D55">
      <w:pPr>
        <w:tabs>
          <w:tab w:val="left" w:pos="0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0B7D55">
        <w:rPr>
          <w:rFonts w:ascii="Times New Roman" w:hAnsi="Times New Roman" w:cs="Times New Roman"/>
          <w:sz w:val="24"/>
          <w:szCs w:val="24"/>
        </w:rPr>
        <w:t>-  Кадастровая выписка участка № 30:12:010048:13.</w:t>
      </w:r>
    </w:p>
    <w:p w:rsidR="000B7D55" w:rsidRPr="000B7D55" w:rsidRDefault="000B7D55" w:rsidP="000B7D55">
      <w:pPr>
        <w:tabs>
          <w:tab w:val="left" w:pos="0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0B7D55">
        <w:rPr>
          <w:rFonts w:ascii="Times New Roman" w:hAnsi="Times New Roman" w:cs="Times New Roman"/>
          <w:sz w:val="24"/>
          <w:szCs w:val="24"/>
        </w:rPr>
        <w:t>-  Кадастровая выписка участка № 30:12:010048:</w:t>
      </w:r>
      <w:r>
        <w:rPr>
          <w:rFonts w:ascii="Times New Roman" w:hAnsi="Times New Roman" w:cs="Times New Roman"/>
          <w:sz w:val="24"/>
          <w:szCs w:val="24"/>
        </w:rPr>
        <w:t>253</w:t>
      </w:r>
      <w:r w:rsidRPr="000B7D55">
        <w:rPr>
          <w:rFonts w:ascii="Times New Roman" w:hAnsi="Times New Roman" w:cs="Times New Roman"/>
          <w:sz w:val="24"/>
          <w:szCs w:val="24"/>
        </w:rPr>
        <w:t>.</w:t>
      </w:r>
    </w:p>
    <w:p w:rsidR="00817AA4" w:rsidRDefault="00817AA4" w:rsidP="00B4503F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выполнен с использованием топографической подосновы М 1:1000 в эле</w:t>
      </w:r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тронном виде с использованием </w:t>
      </w:r>
      <w:r>
        <w:rPr>
          <w:rFonts w:ascii="Times New Roman" w:hAnsi="Times New Roman" w:cs="Times New Roman"/>
          <w:sz w:val="24"/>
          <w:szCs w:val="24"/>
          <w:lang w:val="en-US"/>
        </w:rPr>
        <w:t>AutoCAD</w:t>
      </w:r>
      <w:r w:rsidRPr="00D46C9A">
        <w:rPr>
          <w:rFonts w:ascii="Times New Roman" w:hAnsi="Times New Roman" w:cs="Times New Roman"/>
          <w:sz w:val="24"/>
          <w:szCs w:val="24"/>
        </w:rPr>
        <w:t>.</w:t>
      </w:r>
    </w:p>
    <w:p w:rsidR="00817AA4" w:rsidRDefault="00817AA4" w:rsidP="00B4503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AA4" w:rsidRDefault="00817AA4" w:rsidP="00B4503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AA4" w:rsidRDefault="00817AA4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AA4" w:rsidRDefault="00817AA4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A41" w:rsidRDefault="00307A41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AA4" w:rsidRDefault="00817AA4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425D" w:rsidRDefault="00B45A32" w:rsidP="005B425D">
      <w:pPr>
        <w:spacing w:after="0"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Раздел 1</w:t>
      </w:r>
      <w:r w:rsidR="00EE19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40AC5">
        <w:rPr>
          <w:rFonts w:ascii="Times New Roman" w:hAnsi="Times New Roman" w:cs="Times New Roman"/>
          <w:b/>
          <w:sz w:val="24"/>
          <w:szCs w:val="24"/>
        </w:rPr>
        <w:t>С</w:t>
      </w:r>
      <w:r w:rsidR="00EE19C7">
        <w:rPr>
          <w:rFonts w:ascii="Times New Roman" w:hAnsi="Times New Roman" w:cs="Times New Roman"/>
          <w:b/>
          <w:sz w:val="24"/>
          <w:szCs w:val="24"/>
        </w:rPr>
        <w:t xml:space="preserve">ведения об </w:t>
      </w:r>
      <w:r w:rsidR="00B40AC5">
        <w:rPr>
          <w:rFonts w:ascii="Times New Roman" w:hAnsi="Times New Roman" w:cs="Times New Roman"/>
          <w:b/>
          <w:sz w:val="24"/>
          <w:szCs w:val="24"/>
        </w:rPr>
        <w:t>образуемом земельном участке</w:t>
      </w:r>
      <w:r>
        <w:rPr>
          <w:rFonts w:ascii="Times New Roman" w:hAnsi="Times New Roman" w:cs="Times New Roman"/>
          <w:b/>
          <w:sz w:val="24"/>
          <w:szCs w:val="24"/>
        </w:rPr>
        <w:t>, в том числе во</w:t>
      </w:r>
      <w:r w:rsidR="00DE64B5">
        <w:rPr>
          <w:rFonts w:ascii="Times New Roman" w:hAnsi="Times New Roman" w:cs="Times New Roman"/>
          <w:b/>
          <w:sz w:val="24"/>
          <w:szCs w:val="24"/>
        </w:rPr>
        <w:t>змож</w:t>
      </w:r>
      <w:r w:rsidR="00B40AC5">
        <w:rPr>
          <w:rFonts w:ascii="Times New Roman" w:hAnsi="Times New Roman" w:cs="Times New Roman"/>
          <w:b/>
          <w:sz w:val="24"/>
          <w:szCs w:val="24"/>
        </w:rPr>
        <w:t>ные способы его</w:t>
      </w:r>
      <w:r w:rsidR="00DE64B5">
        <w:rPr>
          <w:rFonts w:ascii="Times New Roman" w:hAnsi="Times New Roman" w:cs="Times New Roman"/>
          <w:b/>
          <w:sz w:val="24"/>
          <w:szCs w:val="24"/>
        </w:rPr>
        <w:t xml:space="preserve"> образования.</w:t>
      </w:r>
    </w:p>
    <w:p w:rsidR="000B7D55" w:rsidRPr="006046AA" w:rsidRDefault="000B7D55" w:rsidP="000B7D55">
      <w:pPr>
        <w:tabs>
          <w:tab w:val="left" w:pos="9639"/>
        </w:tabs>
        <w:ind w:firstLine="851"/>
        <w:rPr>
          <w:rFonts w:ascii="Times New Roman" w:hAnsi="Times New Roman" w:cs="Times New Roman"/>
          <w:sz w:val="24"/>
          <w:szCs w:val="24"/>
        </w:rPr>
      </w:pPr>
      <w:r w:rsidRPr="006046AA">
        <w:rPr>
          <w:rFonts w:ascii="Times New Roman" w:hAnsi="Times New Roman" w:cs="Times New Roman"/>
          <w:sz w:val="24"/>
          <w:szCs w:val="24"/>
        </w:rPr>
        <w:t xml:space="preserve">Целью разработки проекта межевания является определение местоположения границ образуемых и изменяемых земельных участков, в соответствии с  решениями, предусмотренными данным проектом. </w:t>
      </w:r>
    </w:p>
    <w:p w:rsidR="000B7D55" w:rsidRPr="006046AA" w:rsidRDefault="000B7D55" w:rsidP="000B7D55">
      <w:pPr>
        <w:tabs>
          <w:tab w:val="left" w:pos="9639"/>
        </w:tabs>
        <w:ind w:firstLine="851"/>
        <w:rPr>
          <w:rFonts w:ascii="Times New Roman" w:hAnsi="Times New Roman" w:cs="Times New Roman"/>
          <w:sz w:val="24"/>
          <w:szCs w:val="24"/>
        </w:rPr>
      </w:pPr>
      <w:r w:rsidRPr="006046AA">
        <w:rPr>
          <w:rFonts w:ascii="Times New Roman" w:hAnsi="Times New Roman" w:cs="Times New Roman"/>
          <w:sz w:val="24"/>
          <w:szCs w:val="24"/>
        </w:rPr>
        <w:t>Проект межевания разрабатывается на часть квартала площадью  56</w:t>
      </w:r>
      <w:r w:rsidR="00307A41">
        <w:rPr>
          <w:rFonts w:ascii="Times New Roman" w:hAnsi="Times New Roman" w:cs="Times New Roman"/>
          <w:sz w:val="24"/>
          <w:szCs w:val="24"/>
        </w:rPr>
        <w:t>70,6</w:t>
      </w:r>
      <w:r w:rsidRPr="006046AA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6046A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6046AA">
        <w:rPr>
          <w:rFonts w:ascii="Times New Roman" w:hAnsi="Times New Roman" w:cs="Times New Roman"/>
          <w:sz w:val="24"/>
          <w:szCs w:val="24"/>
        </w:rPr>
        <w:t xml:space="preserve"> , огр</w:t>
      </w:r>
      <w:r w:rsidRPr="006046AA">
        <w:rPr>
          <w:rFonts w:ascii="Times New Roman" w:hAnsi="Times New Roman" w:cs="Times New Roman"/>
          <w:sz w:val="24"/>
          <w:szCs w:val="24"/>
        </w:rPr>
        <w:t>а</w:t>
      </w:r>
      <w:r w:rsidRPr="006046AA">
        <w:rPr>
          <w:rFonts w:ascii="Times New Roman" w:hAnsi="Times New Roman" w:cs="Times New Roman"/>
          <w:sz w:val="24"/>
          <w:szCs w:val="24"/>
        </w:rPr>
        <w:t xml:space="preserve">ниченной улицами </w:t>
      </w:r>
      <w:r w:rsidRPr="006046AA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улицами Пестеля, 29-31, Калинина,площадью Карла Маркса,2-8 (в соответствии  с </w:t>
      </w:r>
      <w:r w:rsidRPr="006046AA">
        <w:rPr>
          <w:rFonts w:ascii="Times New Roman" w:hAnsi="Times New Roman" w:cs="Times New Roman"/>
          <w:color w:val="000000"/>
          <w:sz w:val="24"/>
          <w:szCs w:val="24"/>
        </w:rPr>
        <w:t>постановления администрации МО «Город Астрахань» от 31.07.15г. № 4889</w:t>
      </w:r>
      <w:r w:rsidRPr="006046AA">
        <w:rPr>
          <w:rFonts w:ascii="Times New Roman" w:hAnsi="Times New Roman" w:cs="Times New Roman"/>
          <w:noProof/>
          <w:color w:val="000000"/>
          <w:sz w:val="24"/>
          <w:szCs w:val="24"/>
        </w:rPr>
        <w:t>)</w:t>
      </w:r>
      <w:r w:rsidRPr="006046AA">
        <w:rPr>
          <w:rFonts w:ascii="Times New Roman" w:hAnsi="Times New Roman" w:cs="Times New Roman"/>
          <w:sz w:val="24"/>
          <w:szCs w:val="24"/>
        </w:rPr>
        <w:t>.</w:t>
      </w:r>
    </w:p>
    <w:p w:rsidR="000B7D55" w:rsidRPr="006046AA" w:rsidRDefault="000B7D55" w:rsidP="000B7D55">
      <w:pPr>
        <w:tabs>
          <w:tab w:val="left" w:pos="9639"/>
        </w:tabs>
        <w:ind w:firstLine="851"/>
        <w:rPr>
          <w:rFonts w:ascii="Times New Roman" w:hAnsi="Times New Roman" w:cs="Times New Roman"/>
          <w:sz w:val="24"/>
          <w:szCs w:val="24"/>
        </w:rPr>
      </w:pPr>
      <w:r w:rsidRPr="006046AA">
        <w:rPr>
          <w:rFonts w:ascii="Times New Roman" w:hAnsi="Times New Roman" w:cs="Times New Roman"/>
          <w:sz w:val="24"/>
          <w:szCs w:val="24"/>
        </w:rPr>
        <w:t xml:space="preserve">В отношении государственного кадастрового учета участок, предназначенный для разработки проекта межевания, расположен на территории одного кадастрового квартала с  № 30:12:010048.  Данным проектом межевания образуется земельный участок </w:t>
      </w:r>
      <w:proofErr w:type="gramStart"/>
      <w:r w:rsidRPr="006046AA">
        <w:rPr>
          <w:rFonts w:ascii="Times New Roman" w:hAnsi="Times New Roman" w:cs="Times New Roman"/>
          <w:sz w:val="24"/>
          <w:szCs w:val="24"/>
        </w:rPr>
        <w:t>:З</w:t>
      </w:r>
      <w:proofErr w:type="gramEnd"/>
      <w:r w:rsidRPr="006046AA">
        <w:rPr>
          <w:rFonts w:ascii="Times New Roman" w:hAnsi="Times New Roman" w:cs="Times New Roman"/>
          <w:sz w:val="24"/>
          <w:szCs w:val="24"/>
        </w:rPr>
        <w:t>У1 сл</w:t>
      </w:r>
      <w:r w:rsidRPr="006046AA">
        <w:rPr>
          <w:rFonts w:ascii="Times New Roman" w:hAnsi="Times New Roman" w:cs="Times New Roman"/>
          <w:sz w:val="24"/>
          <w:szCs w:val="24"/>
        </w:rPr>
        <w:t>е</w:t>
      </w:r>
      <w:r w:rsidRPr="006046AA">
        <w:rPr>
          <w:rFonts w:ascii="Times New Roman" w:hAnsi="Times New Roman" w:cs="Times New Roman"/>
          <w:sz w:val="24"/>
          <w:szCs w:val="24"/>
        </w:rPr>
        <w:t>дующими этапами:</w:t>
      </w:r>
    </w:p>
    <w:p w:rsidR="000B7D55" w:rsidRPr="006046AA" w:rsidRDefault="000B7D55" w:rsidP="000B7D55">
      <w:pPr>
        <w:pStyle w:val="ae"/>
        <w:numPr>
          <w:ilvl w:val="0"/>
          <w:numId w:val="2"/>
        </w:numPr>
        <w:tabs>
          <w:tab w:val="left" w:pos="9639"/>
        </w:tabs>
        <w:spacing w:line="276" w:lineRule="auto"/>
        <w:rPr>
          <w:szCs w:val="24"/>
        </w:rPr>
      </w:pPr>
      <w:r w:rsidRPr="006046AA">
        <w:rPr>
          <w:szCs w:val="24"/>
        </w:rPr>
        <w:t xml:space="preserve">Уточнение всех декларированных участков (кадастровый план территории (квартала №30:12:010048) прилагается в электронном виде); </w:t>
      </w:r>
    </w:p>
    <w:p w:rsidR="000B7D55" w:rsidRPr="006046AA" w:rsidRDefault="000B7D55" w:rsidP="000B7D55">
      <w:pPr>
        <w:pStyle w:val="ae"/>
        <w:numPr>
          <w:ilvl w:val="0"/>
          <w:numId w:val="2"/>
        </w:numPr>
        <w:tabs>
          <w:tab w:val="left" w:pos="9639"/>
        </w:tabs>
        <w:spacing w:line="276" w:lineRule="auto"/>
        <w:rPr>
          <w:szCs w:val="24"/>
        </w:rPr>
      </w:pPr>
      <w:r w:rsidRPr="006046AA">
        <w:rPr>
          <w:szCs w:val="24"/>
        </w:rPr>
        <w:t xml:space="preserve">Формирование </w:t>
      </w:r>
      <w:proofErr w:type="gramStart"/>
      <w:r w:rsidRPr="006046AA">
        <w:rPr>
          <w:szCs w:val="24"/>
        </w:rPr>
        <w:t>:З</w:t>
      </w:r>
      <w:proofErr w:type="gramEnd"/>
      <w:r w:rsidRPr="006046AA">
        <w:rPr>
          <w:szCs w:val="24"/>
        </w:rPr>
        <w:t>У1.1 в результате объединения земельных участков с кадас</w:t>
      </w:r>
      <w:r w:rsidRPr="006046AA">
        <w:rPr>
          <w:szCs w:val="24"/>
        </w:rPr>
        <w:t>т</w:t>
      </w:r>
      <w:r w:rsidRPr="006046AA">
        <w:rPr>
          <w:szCs w:val="24"/>
        </w:rPr>
        <w:t>ровыми номерами 30:12:010048:4, 30:12:010048:5, 30:12:010048:6, 30:12:010048:12, 30:12:010048:13, 30:12:010048:253 согласно ч.3 ст.11.2 ЗК РФ;</w:t>
      </w:r>
    </w:p>
    <w:p w:rsidR="000B7D55" w:rsidRPr="006046AA" w:rsidRDefault="000B7D55" w:rsidP="000B7D55">
      <w:pPr>
        <w:pStyle w:val="ae"/>
        <w:numPr>
          <w:ilvl w:val="0"/>
          <w:numId w:val="2"/>
        </w:numPr>
        <w:tabs>
          <w:tab w:val="left" w:pos="9639"/>
        </w:tabs>
        <w:spacing w:line="276" w:lineRule="auto"/>
        <w:rPr>
          <w:szCs w:val="24"/>
        </w:rPr>
      </w:pPr>
      <w:r w:rsidRPr="006046AA">
        <w:rPr>
          <w:szCs w:val="24"/>
        </w:rPr>
        <w:t xml:space="preserve"> Образование </w:t>
      </w:r>
      <w:proofErr w:type="gramStart"/>
      <w:r w:rsidRPr="006046AA">
        <w:rPr>
          <w:szCs w:val="24"/>
        </w:rPr>
        <w:t>:З</w:t>
      </w:r>
      <w:proofErr w:type="gramEnd"/>
      <w:r w:rsidRPr="006046AA">
        <w:rPr>
          <w:szCs w:val="24"/>
        </w:rPr>
        <w:t>У1 путем перераспределения получившегося земельного участка :ЗУ 1.1 во втором этапе и земель МО «Город Астрахань» (в пределах  квартала №30:12:010048).</w:t>
      </w:r>
    </w:p>
    <w:p w:rsidR="000B7D55" w:rsidRPr="006046AA" w:rsidRDefault="000B7D55" w:rsidP="000B7D55">
      <w:pPr>
        <w:tabs>
          <w:tab w:val="left" w:pos="0"/>
        </w:tabs>
        <w:ind w:firstLine="851"/>
        <w:rPr>
          <w:rFonts w:ascii="Times New Roman" w:hAnsi="Times New Roman" w:cs="Times New Roman"/>
          <w:sz w:val="24"/>
          <w:szCs w:val="24"/>
        </w:rPr>
      </w:pPr>
      <w:r w:rsidRPr="006046AA">
        <w:rPr>
          <w:rFonts w:ascii="Times New Roman" w:hAnsi="Times New Roman" w:cs="Times New Roman"/>
          <w:color w:val="000000"/>
          <w:sz w:val="24"/>
          <w:szCs w:val="24"/>
        </w:rPr>
        <w:t>В соответствии с Правилами землепользования и застройки муниципального о</w:t>
      </w:r>
      <w:r w:rsidRPr="006046AA">
        <w:rPr>
          <w:rFonts w:ascii="Times New Roman" w:hAnsi="Times New Roman" w:cs="Times New Roman"/>
          <w:color w:val="000000"/>
          <w:sz w:val="24"/>
          <w:szCs w:val="24"/>
        </w:rPr>
        <w:t>б</w:t>
      </w:r>
      <w:r w:rsidRPr="006046AA">
        <w:rPr>
          <w:rFonts w:ascii="Times New Roman" w:hAnsi="Times New Roman" w:cs="Times New Roman"/>
          <w:color w:val="000000"/>
          <w:sz w:val="24"/>
          <w:szCs w:val="24"/>
        </w:rPr>
        <w:t>разования</w:t>
      </w:r>
      <w:r w:rsidR="005915F6">
        <w:rPr>
          <w:rFonts w:ascii="Times New Roman" w:hAnsi="Times New Roman" w:cs="Times New Roman"/>
          <w:color w:val="000000"/>
          <w:sz w:val="24"/>
          <w:szCs w:val="24"/>
        </w:rPr>
        <w:t xml:space="preserve"> «Город Астрахань», утвержденным</w:t>
      </w:r>
      <w:r w:rsidR="0067459F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6046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459F">
        <w:rPr>
          <w:rFonts w:ascii="Times New Roman" w:hAnsi="Times New Roman" w:cs="Times New Roman"/>
          <w:sz w:val="24"/>
          <w:szCs w:val="24"/>
        </w:rPr>
        <w:t>решением Городской Думы муниципал</w:t>
      </w:r>
      <w:r w:rsidR="0067459F">
        <w:rPr>
          <w:rFonts w:ascii="Times New Roman" w:hAnsi="Times New Roman" w:cs="Times New Roman"/>
          <w:sz w:val="24"/>
          <w:szCs w:val="24"/>
        </w:rPr>
        <w:t>ь</w:t>
      </w:r>
      <w:r w:rsidR="0067459F">
        <w:rPr>
          <w:rFonts w:ascii="Times New Roman" w:hAnsi="Times New Roman" w:cs="Times New Roman"/>
          <w:sz w:val="24"/>
          <w:szCs w:val="24"/>
        </w:rPr>
        <w:t>ного образования</w:t>
      </w:r>
      <w:r w:rsidR="0067459F" w:rsidRPr="008C4934">
        <w:rPr>
          <w:rFonts w:ascii="Times New Roman" w:hAnsi="Times New Roman" w:cs="Times New Roman"/>
          <w:sz w:val="24"/>
          <w:szCs w:val="24"/>
        </w:rPr>
        <w:t xml:space="preserve"> «Город </w:t>
      </w:r>
      <w:r w:rsidR="0067459F" w:rsidRPr="00A929DF">
        <w:rPr>
          <w:rFonts w:ascii="Times New Roman" w:hAnsi="Times New Roman" w:cs="Times New Roman"/>
          <w:sz w:val="24"/>
          <w:szCs w:val="24"/>
        </w:rPr>
        <w:t xml:space="preserve">Астрахань» </w:t>
      </w:r>
      <w:r w:rsidR="0067459F" w:rsidRPr="00A929D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от 16.07.2020 № 69</w:t>
      </w:r>
      <w:r w:rsidRPr="006046AA">
        <w:rPr>
          <w:rFonts w:ascii="Times New Roman" w:hAnsi="Times New Roman" w:cs="Times New Roman"/>
          <w:color w:val="000000"/>
          <w:sz w:val="24"/>
          <w:szCs w:val="24"/>
        </w:rPr>
        <w:t xml:space="preserve">, участок расположен в  </w:t>
      </w:r>
      <w:r w:rsidRPr="006046AA">
        <w:rPr>
          <w:rFonts w:ascii="Times New Roman" w:hAnsi="Times New Roman" w:cs="Times New Roman"/>
          <w:sz w:val="24"/>
          <w:szCs w:val="24"/>
        </w:rPr>
        <w:t>террит</w:t>
      </w:r>
      <w:r w:rsidRPr="006046AA">
        <w:rPr>
          <w:rFonts w:ascii="Times New Roman" w:hAnsi="Times New Roman" w:cs="Times New Roman"/>
          <w:sz w:val="24"/>
          <w:szCs w:val="24"/>
        </w:rPr>
        <w:t>о</w:t>
      </w:r>
      <w:r w:rsidRPr="006046AA">
        <w:rPr>
          <w:rFonts w:ascii="Times New Roman" w:hAnsi="Times New Roman" w:cs="Times New Roman"/>
          <w:sz w:val="24"/>
          <w:szCs w:val="24"/>
        </w:rPr>
        <w:t>ри</w:t>
      </w:r>
      <w:r w:rsidR="0067459F">
        <w:rPr>
          <w:rFonts w:ascii="Times New Roman" w:hAnsi="Times New Roman" w:cs="Times New Roman"/>
          <w:sz w:val="24"/>
          <w:szCs w:val="24"/>
        </w:rPr>
        <w:t>альной зоне – Ж-2.</w:t>
      </w:r>
    </w:p>
    <w:p w:rsidR="000B7D55" w:rsidRPr="006046AA" w:rsidRDefault="000B7D55" w:rsidP="005E1073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6046AA">
        <w:rPr>
          <w:rFonts w:ascii="Times New Roman" w:hAnsi="Times New Roman" w:cs="Times New Roman"/>
          <w:sz w:val="24"/>
          <w:szCs w:val="24"/>
        </w:rPr>
        <w:t xml:space="preserve"> </w:t>
      </w:r>
      <w:r w:rsidR="005E1073">
        <w:rPr>
          <w:rFonts w:ascii="Times New Roman" w:hAnsi="Times New Roman" w:cs="Times New Roman"/>
          <w:sz w:val="24"/>
          <w:szCs w:val="24"/>
        </w:rPr>
        <w:t>Данным проектом планируется строительство 18-этажного жилого дома – это вид условно разрешенного использования земельных участков. Заказчику необходимо пол</w:t>
      </w:r>
      <w:r w:rsidR="005E1073">
        <w:rPr>
          <w:rFonts w:ascii="Times New Roman" w:hAnsi="Times New Roman" w:cs="Times New Roman"/>
          <w:sz w:val="24"/>
          <w:szCs w:val="24"/>
        </w:rPr>
        <w:t>у</w:t>
      </w:r>
      <w:r w:rsidR="005E1073">
        <w:rPr>
          <w:rFonts w:ascii="Times New Roman" w:hAnsi="Times New Roman" w:cs="Times New Roman"/>
          <w:sz w:val="24"/>
          <w:szCs w:val="24"/>
        </w:rPr>
        <w:t xml:space="preserve">чить разрешение от администрации МО «Город Астрахань» </w:t>
      </w:r>
      <w:r w:rsidR="0067459F">
        <w:rPr>
          <w:rFonts w:ascii="Times New Roman" w:hAnsi="Times New Roman" w:cs="Times New Roman"/>
          <w:sz w:val="24"/>
          <w:szCs w:val="24"/>
        </w:rPr>
        <w:t>н</w:t>
      </w:r>
      <w:r w:rsidR="005E1073">
        <w:rPr>
          <w:rFonts w:ascii="Times New Roman" w:hAnsi="Times New Roman" w:cs="Times New Roman"/>
          <w:sz w:val="24"/>
          <w:szCs w:val="24"/>
        </w:rPr>
        <w:t>а условно разрешенный вид использования земельного участк</w:t>
      </w:r>
      <w:proofErr w:type="gramStart"/>
      <w:r w:rsidR="005E1073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="005E1073">
        <w:rPr>
          <w:rFonts w:ascii="Times New Roman" w:hAnsi="Times New Roman" w:cs="Times New Roman"/>
          <w:sz w:val="24"/>
          <w:szCs w:val="24"/>
        </w:rPr>
        <w:t xml:space="preserve"> многоэтажная жилая застройка), код 2.6 по классиф</w:t>
      </w:r>
      <w:r w:rsidR="005E1073">
        <w:rPr>
          <w:rFonts w:ascii="Times New Roman" w:hAnsi="Times New Roman" w:cs="Times New Roman"/>
          <w:sz w:val="24"/>
          <w:szCs w:val="24"/>
        </w:rPr>
        <w:t>и</w:t>
      </w:r>
      <w:r w:rsidR="005E1073">
        <w:rPr>
          <w:rFonts w:ascii="Times New Roman" w:hAnsi="Times New Roman" w:cs="Times New Roman"/>
          <w:sz w:val="24"/>
          <w:szCs w:val="24"/>
        </w:rPr>
        <w:t>катору.</w:t>
      </w:r>
    </w:p>
    <w:p w:rsidR="005E1073" w:rsidRPr="00951E55" w:rsidRDefault="005E1073" w:rsidP="005E1073">
      <w:pPr>
        <w:tabs>
          <w:tab w:val="left" w:pos="709"/>
          <w:tab w:val="left" w:pos="2560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Распоряжением Правительства Астраханской области №58-Пр от 06.03.2021г уст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>новлена объединенная зона охраны объектов культурного наследия регионального знач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color w:val="000000"/>
          <w:sz w:val="24"/>
          <w:szCs w:val="24"/>
        </w:rPr>
        <w:t>ния</w:t>
      </w:r>
      <w:r w:rsidRPr="005E1073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E1073" w:rsidRDefault="005E1073" w:rsidP="005E1073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Участок проектирования северо-западной частью попадает в единую зону регул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рования застройки и хозяйственной деятельности 3 объектов культурного наследия.  Пр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дельная разрешенная высотность от планировочной отметки земли  - 8м до наивысшей отметки архитектурных деталей крыши. В соответствии, с чем проектом в данной зоне проектом предусмотрено размещение административного здания и крытого паркинга, с</w:t>
      </w:r>
      <w:r w:rsidR="005915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высотой до верх</w:t>
      </w:r>
      <w:r w:rsidR="005915F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парапета менее 8м. За пределами  указанной зоны запроектирован         </w:t>
      </w:r>
      <w:r w:rsidRPr="00F97DC3">
        <w:rPr>
          <w:rFonts w:ascii="Times New Roman" w:hAnsi="Times New Roman" w:cs="Times New Roman"/>
          <w:color w:val="000000"/>
          <w:sz w:val="24"/>
          <w:szCs w:val="24"/>
        </w:rPr>
        <w:t>4-секционны</w:t>
      </w:r>
      <w:r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="005915F6">
        <w:rPr>
          <w:rFonts w:ascii="Times New Roman" w:hAnsi="Times New Roman" w:cs="Times New Roman"/>
          <w:color w:val="000000"/>
          <w:sz w:val="24"/>
          <w:szCs w:val="24"/>
        </w:rPr>
        <w:t xml:space="preserve"> 18-этажный жилой дом</w:t>
      </w:r>
      <w:r w:rsidRPr="00F97DC3">
        <w:rPr>
          <w:rFonts w:ascii="Times New Roman" w:hAnsi="Times New Roman" w:cs="Times New Roman"/>
          <w:color w:val="000000"/>
          <w:sz w:val="24"/>
          <w:szCs w:val="24"/>
        </w:rPr>
        <w:t xml:space="preserve"> (1) со встроенно-пристроенным паркин</w:t>
      </w:r>
      <w:r>
        <w:rPr>
          <w:rFonts w:ascii="Times New Roman" w:hAnsi="Times New Roman" w:cs="Times New Roman"/>
          <w:color w:val="000000"/>
          <w:sz w:val="24"/>
          <w:szCs w:val="24"/>
        </w:rPr>
        <w:t>гом</w:t>
      </w:r>
      <w:r w:rsidRPr="00F97DC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7D55" w:rsidRPr="006046AA" w:rsidRDefault="000B7D55" w:rsidP="005E1073">
      <w:pPr>
        <w:ind w:firstLine="851"/>
        <w:rPr>
          <w:szCs w:val="24"/>
        </w:rPr>
      </w:pPr>
      <w:r w:rsidRPr="006046AA">
        <w:rPr>
          <w:rFonts w:ascii="Times New Roman" w:hAnsi="Times New Roman" w:cs="Times New Roman"/>
          <w:sz w:val="24"/>
          <w:szCs w:val="24"/>
        </w:rPr>
        <w:lastRenderedPageBreak/>
        <w:t>Проектом планировки отступление от красных линий (линия отступа) при разм</w:t>
      </w:r>
      <w:r w:rsidRPr="006046AA">
        <w:rPr>
          <w:rFonts w:ascii="Times New Roman" w:hAnsi="Times New Roman" w:cs="Times New Roman"/>
          <w:sz w:val="24"/>
          <w:szCs w:val="24"/>
        </w:rPr>
        <w:t>е</w:t>
      </w:r>
      <w:r w:rsidRPr="006046AA">
        <w:rPr>
          <w:rFonts w:ascii="Times New Roman" w:hAnsi="Times New Roman" w:cs="Times New Roman"/>
          <w:sz w:val="24"/>
          <w:szCs w:val="24"/>
        </w:rPr>
        <w:t>щении жилого дома не предусмотрено.</w:t>
      </w:r>
    </w:p>
    <w:p w:rsidR="0067459F" w:rsidRDefault="000B7D55" w:rsidP="00D43938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6046AA">
        <w:rPr>
          <w:rFonts w:ascii="Times New Roman" w:hAnsi="Times New Roman" w:cs="Times New Roman"/>
          <w:sz w:val="24"/>
          <w:szCs w:val="24"/>
        </w:rPr>
        <w:t xml:space="preserve">Сведения о формируемом земельном участке </w:t>
      </w:r>
      <w:proofErr w:type="gramStart"/>
      <w:r w:rsidR="0067459F">
        <w:rPr>
          <w:rFonts w:ascii="Times New Roman" w:hAnsi="Times New Roman" w:cs="Times New Roman"/>
          <w:sz w:val="24"/>
          <w:szCs w:val="24"/>
        </w:rPr>
        <w:t>:З</w:t>
      </w:r>
      <w:proofErr w:type="gramEnd"/>
      <w:r w:rsidR="0067459F">
        <w:rPr>
          <w:rFonts w:ascii="Times New Roman" w:hAnsi="Times New Roman" w:cs="Times New Roman"/>
          <w:sz w:val="24"/>
          <w:szCs w:val="24"/>
        </w:rPr>
        <w:t xml:space="preserve">У 1.1 </w:t>
      </w:r>
      <w:r w:rsidRPr="006046AA">
        <w:rPr>
          <w:rFonts w:ascii="Times New Roman" w:hAnsi="Times New Roman" w:cs="Times New Roman"/>
          <w:sz w:val="24"/>
          <w:szCs w:val="24"/>
        </w:rPr>
        <w:t xml:space="preserve">приведены в таблице № 1   </w:t>
      </w:r>
    </w:p>
    <w:p w:rsidR="0067459F" w:rsidRDefault="0067459F" w:rsidP="0067459F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Таблица 1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1559"/>
        <w:gridCol w:w="2694"/>
        <w:gridCol w:w="3260"/>
      </w:tblGrid>
      <w:tr w:rsidR="0067459F" w:rsidTr="00E0426F">
        <w:trPr>
          <w:cantSplit/>
          <w:trHeight w:val="2230"/>
        </w:trPr>
        <w:tc>
          <w:tcPr>
            <w:tcW w:w="959" w:type="dxa"/>
            <w:textDirection w:val="btLr"/>
          </w:tcPr>
          <w:p w:rsidR="0067459F" w:rsidRPr="00057ADE" w:rsidRDefault="0067459F" w:rsidP="003D065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ADE">
              <w:rPr>
                <w:rFonts w:ascii="Times New Roman" w:hAnsi="Times New Roman" w:cs="Times New Roman"/>
                <w:b/>
                <w:sz w:val="24"/>
                <w:szCs w:val="24"/>
              </w:rPr>
              <w:t>Условный номер          земельного участка</w:t>
            </w:r>
          </w:p>
        </w:tc>
        <w:tc>
          <w:tcPr>
            <w:tcW w:w="992" w:type="dxa"/>
            <w:textDirection w:val="btLr"/>
            <w:vAlign w:val="center"/>
          </w:tcPr>
          <w:p w:rsidR="0067459F" w:rsidRPr="00057ADE" w:rsidRDefault="0067459F" w:rsidP="003D065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ADE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участка, м</w:t>
            </w:r>
            <w:proofErr w:type="gramStart"/>
            <w:r w:rsidRPr="00057ADE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559" w:type="dxa"/>
            <w:vAlign w:val="center"/>
          </w:tcPr>
          <w:p w:rsidR="0067459F" w:rsidRPr="00057ADE" w:rsidRDefault="0067459F" w:rsidP="003D06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A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Категория </w:t>
            </w:r>
          </w:p>
          <w:p w:rsidR="0067459F" w:rsidRPr="00057ADE" w:rsidRDefault="0067459F" w:rsidP="003D06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ADE">
              <w:rPr>
                <w:rFonts w:ascii="Times New Roman" w:hAnsi="Times New Roman" w:cs="Times New Roman"/>
                <w:b/>
                <w:sz w:val="24"/>
                <w:szCs w:val="24"/>
              </w:rPr>
              <w:t>земель</w:t>
            </w:r>
          </w:p>
        </w:tc>
        <w:tc>
          <w:tcPr>
            <w:tcW w:w="2694" w:type="dxa"/>
            <w:vAlign w:val="center"/>
          </w:tcPr>
          <w:p w:rsidR="0067459F" w:rsidRPr="00057ADE" w:rsidRDefault="0067459F" w:rsidP="003D06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ADE">
              <w:rPr>
                <w:rFonts w:ascii="Times New Roman" w:hAnsi="Times New Roman" w:cs="Times New Roman"/>
                <w:b/>
                <w:sz w:val="24"/>
                <w:szCs w:val="24"/>
              </w:rPr>
              <w:t>Вид разрешенного            использования</w:t>
            </w:r>
          </w:p>
        </w:tc>
        <w:tc>
          <w:tcPr>
            <w:tcW w:w="3260" w:type="dxa"/>
            <w:vAlign w:val="center"/>
          </w:tcPr>
          <w:p w:rsidR="0067459F" w:rsidRPr="00057ADE" w:rsidRDefault="0067459F" w:rsidP="003D06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ADE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 земельных участков</w:t>
            </w:r>
          </w:p>
        </w:tc>
      </w:tr>
      <w:tr w:rsidR="0067459F" w:rsidTr="00E0426F">
        <w:tc>
          <w:tcPr>
            <w:tcW w:w="959" w:type="dxa"/>
            <w:vAlign w:val="center"/>
          </w:tcPr>
          <w:p w:rsidR="0067459F" w:rsidRPr="00057ADE" w:rsidRDefault="0067459F" w:rsidP="003D06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AD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67459F" w:rsidRPr="00057ADE" w:rsidRDefault="0067459F" w:rsidP="003D06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AD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67459F" w:rsidRPr="00057ADE" w:rsidRDefault="0067459F" w:rsidP="003D06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AD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94" w:type="dxa"/>
            <w:vAlign w:val="center"/>
          </w:tcPr>
          <w:p w:rsidR="0067459F" w:rsidRPr="00057ADE" w:rsidRDefault="0067459F" w:rsidP="003D06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AD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67459F" w:rsidRPr="00057ADE" w:rsidRDefault="0067459F" w:rsidP="003D06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AD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7459F" w:rsidTr="003D0656">
        <w:tc>
          <w:tcPr>
            <w:tcW w:w="9464" w:type="dxa"/>
            <w:gridSpan w:val="5"/>
            <w:vAlign w:val="center"/>
          </w:tcPr>
          <w:p w:rsidR="0067459F" w:rsidRPr="00057ADE" w:rsidRDefault="0067459F" w:rsidP="003D06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Квартал </w:t>
            </w:r>
            <w:r w:rsidRPr="006046AA">
              <w:rPr>
                <w:rFonts w:ascii="Times New Roman" w:hAnsi="Times New Roman" w:cs="Times New Roman"/>
                <w:b/>
                <w:sz w:val="24"/>
                <w:szCs w:val="24"/>
              </w:rPr>
              <w:t>№ 30:12:010048</w:t>
            </w:r>
          </w:p>
        </w:tc>
      </w:tr>
      <w:tr w:rsidR="0067459F" w:rsidTr="00E0426F">
        <w:tc>
          <w:tcPr>
            <w:tcW w:w="959" w:type="dxa"/>
            <w:vAlign w:val="center"/>
          </w:tcPr>
          <w:p w:rsidR="0067459F" w:rsidRDefault="0067459F" w:rsidP="003D065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992" w:type="dxa"/>
            <w:vAlign w:val="center"/>
          </w:tcPr>
          <w:p w:rsidR="0067459F" w:rsidRDefault="0067459F" w:rsidP="003D065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4860,5</w:t>
            </w:r>
          </w:p>
        </w:tc>
        <w:tc>
          <w:tcPr>
            <w:tcW w:w="1559" w:type="dxa"/>
            <w:vAlign w:val="center"/>
          </w:tcPr>
          <w:p w:rsidR="0067459F" w:rsidRDefault="0067459F" w:rsidP="003D06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         населенных пунктов</w:t>
            </w:r>
          </w:p>
        </w:tc>
        <w:tc>
          <w:tcPr>
            <w:tcW w:w="2694" w:type="dxa"/>
            <w:vAlign w:val="center"/>
          </w:tcPr>
          <w:p w:rsidR="00E71C55" w:rsidRDefault="00E71C55" w:rsidP="00E71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кадастровым</w:t>
            </w:r>
            <w:r w:rsidR="0067459F" w:rsidRPr="0067459F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="0067459F" w:rsidRPr="0067459F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67459F" w:rsidRPr="0067459F">
              <w:rPr>
                <w:rFonts w:ascii="Times New Roman" w:hAnsi="Times New Roman" w:cs="Times New Roman"/>
                <w:sz w:val="20"/>
                <w:szCs w:val="20"/>
              </w:rPr>
              <w:t>пи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скам</w:t>
            </w:r>
            <w:r w:rsidR="0067459F" w:rsidRPr="0067459F">
              <w:rPr>
                <w:rFonts w:ascii="Times New Roman" w:hAnsi="Times New Roman" w:cs="Times New Roman"/>
                <w:sz w:val="20"/>
                <w:szCs w:val="20"/>
              </w:rPr>
              <w:t xml:space="preserve"> на</w:t>
            </w:r>
            <w:r w:rsidR="00E0426F">
              <w:rPr>
                <w:rFonts w:ascii="Times New Roman" w:hAnsi="Times New Roman" w:cs="Times New Roman"/>
                <w:sz w:val="20"/>
                <w:szCs w:val="20"/>
              </w:rPr>
              <w:t xml:space="preserve"> объединяемые</w:t>
            </w:r>
            <w:r w:rsidR="0067459F" w:rsidRPr="0067459F">
              <w:rPr>
                <w:rFonts w:ascii="Times New Roman" w:hAnsi="Times New Roman" w:cs="Times New Roman"/>
                <w:sz w:val="20"/>
                <w:szCs w:val="20"/>
              </w:rPr>
              <w:t xml:space="preserve"> земельные участки</w:t>
            </w:r>
            <w:r w:rsidR="00E0426F">
              <w:rPr>
                <w:rFonts w:ascii="Times New Roman" w:hAnsi="Times New Roman" w:cs="Times New Roman"/>
                <w:sz w:val="20"/>
                <w:szCs w:val="20"/>
              </w:rPr>
              <w:t>, виды разрешенного использов</w:t>
            </w:r>
            <w:r w:rsidR="00E0426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E0426F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r w:rsidR="0067459F" w:rsidRPr="0067459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6745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1C55" w:rsidRDefault="00E71C55" w:rsidP="00E71C55">
            <w:pPr>
              <w:pStyle w:val="ae"/>
              <w:ind w:left="-108" w:firstLine="108"/>
              <w:jc w:val="left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="0067459F" w:rsidRPr="00E71C55">
              <w:rPr>
                <w:sz w:val="20"/>
              </w:rPr>
              <w:t>три 2-хэтажных ж</w:t>
            </w:r>
            <w:r w:rsidR="0067459F" w:rsidRPr="00E71C55">
              <w:rPr>
                <w:sz w:val="20"/>
              </w:rPr>
              <w:t>и</w:t>
            </w:r>
            <w:r w:rsidR="0067459F" w:rsidRPr="00E71C55">
              <w:rPr>
                <w:sz w:val="20"/>
              </w:rPr>
              <w:t xml:space="preserve">лых дома, </w:t>
            </w:r>
          </w:p>
          <w:p w:rsidR="00E71C55" w:rsidRDefault="00E71C55" w:rsidP="00E71C55">
            <w:pPr>
              <w:pStyle w:val="ae"/>
              <w:ind w:left="-108" w:firstLine="108"/>
              <w:jc w:val="left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="0067459F" w:rsidRPr="00E71C55">
              <w:rPr>
                <w:sz w:val="20"/>
              </w:rPr>
              <w:t>земли под домами индив</w:t>
            </w:r>
            <w:r w:rsidR="0067459F" w:rsidRPr="00E71C55">
              <w:rPr>
                <w:sz w:val="20"/>
              </w:rPr>
              <w:t>и</w:t>
            </w:r>
            <w:r w:rsidR="0067459F" w:rsidRPr="00E71C55">
              <w:rPr>
                <w:sz w:val="20"/>
              </w:rPr>
              <w:t>дуальной жилой з</w:t>
            </w:r>
            <w:r w:rsidR="0067459F" w:rsidRPr="00E71C55">
              <w:rPr>
                <w:sz w:val="20"/>
              </w:rPr>
              <w:t>а</w:t>
            </w:r>
            <w:r w:rsidR="0067459F" w:rsidRPr="00E71C55">
              <w:rPr>
                <w:sz w:val="20"/>
              </w:rPr>
              <w:t xml:space="preserve">стройки, </w:t>
            </w:r>
          </w:p>
          <w:p w:rsidR="00E71C55" w:rsidRDefault="00E71C55" w:rsidP="00E71C55">
            <w:pPr>
              <w:pStyle w:val="ae"/>
              <w:ind w:left="-108" w:firstLine="108"/>
              <w:jc w:val="left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="00E0426F" w:rsidRPr="00E71C55">
              <w:rPr>
                <w:sz w:val="20"/>
              </w:rPr>
              <w:t>три жилых дома, эксплу</w:t>
            </w:r>
            <w:r w:rsidR="00E0426F" w:rsidRPr="00E71C55">
              <w:rPr>
                <w:sz w:val="20"/>
              </w:rPr>
              <w:t>а</w:t>
            </w:r>
            <w:r w:rsidR="00E0426F" w:rsidRPr="00E71C55">
              <w:rPr>
                <w:sz w:val="20"/>
              </w:rPr>
              <w:t>тация жилого дома и постр</w:t>
            </w:r>
            <w:r w:rsidR="00E0426F" w:rsidRPr="00E71C55">
              <w:rPr>
                <w:sz w:val="20"/>
              </w:rPr>
              <w:t>о</w:t>
            </w:r>
            <w:r w:rsidR="00E0426F" w:rsidRPr="00E71C55">
              <w:rPr>
                <w:sz w:val="20"/>
              </w:rPr>
              <w:t xml:space="preserve">ек, </w:t>
            </w:r>
          </w:p>
          <w:p w:rsidR="0067459F" w:rsidRPr="00E71C55" w:rsidRDefault="00E71C55" w:rsidP="00E71C55">
            <w:pPr>
              <w:pStyle w:val="ae"/>
              <w:ind w:left="-108" w:firstLine="108"/>
              <w:jc w:val="left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 w:rsidR="00E0426F" w:rsidRPr="00E71C55">
              <w:rPr>
                <w:sz w:val="20"/>
              </w:rPr>
              <w:t>два ж</w:t>
            </w:r>
            <w:r w:rsidR="00E0426F" w:rsidRPr="00E71C55">
              <w:rPr>
                <w:sz w:val="20"/>
              </w:rPr>
              <w:t>и</w:t>
            </w:r>
            <w:r w:rsidR="00E0426F" w:rsidRPr="00E71C55">
              <w:rPr>
                <w:sz w:val="20"/>
              </w:rPr>
              <w:t xml:space="preserve">лых дома. </w:t>
            </w:r>
            <w:r w:rsidR="00716AAF">
              <w:rPr>
                <w:sz w:val="2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67459F" w:rsidRPr="0067459F" w:rsidRDefault="0067459F" w:rsidP="003D065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59F">
              <w:rPr>
                <w:rFonts w:ascii="Times New Roman" w:hAnsi="Times New Roman" w:cs="Times New Roman"/>
                <w:sz w:val="20"/>
              </w:rPr>
              <w:t>Земельный участок, получаемый в результате объединения земельных участков с кадастровыми номер</w:t>
            </w:r>
            <w:r w:rsidRPr="0067459F">
              <w:rPr>
                <w:rFonts w:ascii="Times New Roman" w:hAnsi="Times New Roman" w:cs="Times New Roman"/>
                <w:sz w:val="20"/>
              </w:rPr>
              <w:t>а</w:t>
            </w:r>
            <w:r w:rsidRPr="0067459F">
              <w:rPr>
                <w:rFonts w:ascii="Times New Roman" w:hAnsi="Times New Roman" w:cs="Times New Roman"/>
                <w:sz w:val="20"/>
              </w:rPr>
              <w:t>ми 30:12:010048:4, 30:12:010048:5, 30:12:010048:6, 30:12:010048:12, 30:12:010048:13, 30:12:010048:253</w:t>
            </w:r>
          </w:p>
        </w:tc>
      </w:tr>
    </w:tbl>
    <w:p w:rsidR="00E0426F" w:rsidRDefault="00E0426F" w:rsidP="00E0426F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E0426F" w:rsidRDefault="00E0426F" w:rsidP="00E0426F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6046AA">
        <w:rPr>
          <w:rFonts w:ascii="Times New Roman" w:hAnsi="Times New Roman" w:cs="Times New Roman"/>
          <w:sz w:val="24"/>
          <w:szCs w:val="24"/>
        </w:rPr>
        <w:t xml:space="preserve">Сведения о </w:t>
      </w:r>
      <w:r>
        <w:rPr>
          <w:rFonts w:ascii="Times New Roman" w:hAnsi="Times New Roman" w:cs="Times New Roman"/>
          <w:sz w:val="24"/>
          <w:szCs w:val="24"/>
        </w:rPr>
        <w:t>образуемом</w:t>
      </w:r>
      <w:r w:rsidRPr="006046AA">
        <w:rPr>
          <w:rFonts w:ascii="Times New Roman" w:hAnsi="Times New Roman" w:cs="Times New Roman"/>
          <w:sz w:val="24"/>
          <w:szCs w:val="24"/>
        </w:rPr>
        <w:t xml:space="preserve"> земельном участке </w:t>
      </w:r>
      <w:proofErr w:type="gramStart"/>
      <w:r>
        <w:rPr>
          <w:rFonts w:ascii="Times New Roman" w:hAnsi="Times New Roman" w:cs="Times New Roman"/>
          <w:sz w:val="24"/>
          <w:szCs w:val="24"/>
        </w:rPr>
        <w:t>:З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 1 </w:t>
      </w:r>
      <w:r w:rsidRPr="006046AA">
        <w:rPr>
          <w:rFonts w:ascii="Times New Roman" w:hAnsi="Times New Roman" w:cs="Times New Roman"/>
          <w:sz w:val="24"/>
          <w:szCs w:val="24"/>
        </w:rPr>
        <w:t xml:space="preserve">приведены в таблице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046A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12E1D" w:rsidRPr="006046AA" w:rsidRDefault="000B7D55" w:rsidP="000B7D55">
      <w:pPr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6046AA">
        <w:rPr>
          <w:rFonts w:ascii="Times New Roman" w:hAnsi="Times New Roman" w:cs="Times New Roman"/>
          <w:sz w:val="24"/>
          <w:szCs w:val="24"/>
        </w:rPr>
        <w:t xml:space="preserve"> Таблица № </w:t>
      </w:r>
      <w:r w:rsidR="00E0426F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Style w:val="a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1134"/>
        <w:gridCol w:w="1276"/>
        <w:gridCol w:w="1985"/>
        <w:gridCol w:w="2976"/>
      </w:tblGrid>
      <w:tr w:rsidR="000B7D55" w:rsidTr="009C51B3">
        <w:trPr>
          <w:trHeight w:val="1455"/>
        </w:trPr>
        <w:tc>
          <w:tcPr>
            <w:tcW w:w="709" w:type="dxa"/>
          </w:tcPr>
          <w:p w:rsidR="000B7D55" w:rsidRPr="00D5167A" w:rsidRDefault="000B7D55" w:rsidP="009C51B3">
            <w:pPr>
              <w:pStyle w:val="ae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D5167A">
              <w:rPr>
                <w:szCs w:val="24"/>
              </w:rPr>
              <w:t xml:space="preserve">№ </w:t>
            </w:r>
            <w:proofErr w:type="gramStart"/>
            <w:r w:rsidRPr="00D5167A">
              <w:rPr>
                <w:szCs w:val="24"/>
              </w:rPr>
              <w:t>п</w:t>
            </w:r>
            <w:proofErr w:type="gramEnd"/>
            <w:r w:rsidRPr="00D5167A">
              <w:rPr>
                <w:szCs w:val="24"/>
              </w:rPr>
              <w:t>/п</w:t>
            </w:r>
          </w:p>
        </w:tc>
        <w:tc>
          <w:tcPr>
            <w:tcW w:w="1559" w:type="dxa"/>
          </w:tcPr>
          <w:p w:rsidR="000B7D55" w:rsidRPr="00082602" w:rsidRDefault="000B7D55" w:rsidP="009C51B3">
            <w:pPr>
              <w:pStyle w:val="ae"/>
              <w:spacing w:line="276" w:lineRule="auto"/>
              <w:ind w:left="0" w:firstLine="0"/>
              <w:jc w:val="center"/>
              <w:rPr>
                <w:sz w:val="22"/>
                <w:szCs w:val="22"/>
              </w:rPr>
            </w:pPr>
            <w:r w:rsidRPr="00082602">
              <w:rPr>
                <w:sz w:val="22"/>
                <w:szCs w:val="22"/>
              </w:rPr>
              <w:t xml:space="preserve">Номер </w:t>
            </w:r>
          </w:p>
          <w:p w:rsidR="000B7D55" w:rsidRPr="00D5167A" w:rsidRDefault="000B7D55" w:rsidP="009C51B3">
            <w:pPr>
              <w:pStyle w:val="ae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082602">
              <w:rPr>
                <w:sz w:val="22"/>
                <w:szCs w:val="22"/>
              </w:rPr>
              <w:t>образованн</w:t>
            </w:r>
            <w:r w:rsidRPr="00082602">
              <w:rPr>
                <w:sz w:val="22"/>
                <w:szCs w:val="22"/>
              </w:rPr>
              <w:t>о</w:t>
            </w:r>
            <w:r w:rsidRPr="00082602">
              <w:rPr>
                <w:sz w:val="22"/>
                <w:szCs w:val="22"/>
              </w:rPr>
              <w:t>го земельного участка</w:t>
            </w:r>
          </w:p>
        </w:tc>
        <w:tc>
          <w:tcPr>
            <w:tcW w:w="1134" w:type="dxa"/>
          </w:tcPr>
          <w:p w:rsidR="000B7D55" w:rsidRPr="00082602" w:rsidRDefault="000B7D55" w:rsidP="009C51B3">
            <w:pPr>
              <w:pStyle w:val="ae"/>
              <w:spacing w:line="276" w:lineRule="auto"/>
              <w:ind w:left="0" w:right="-108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082602">
              <w:rPr>
                <w:sz w:val="22"/>
                <w:szCs w:val="22"/>
              </w:rPr>
              <w:t>лощадь (кв. м.)</w:t>
            </w:r>
          </w:p>
        </w:tc>
        <w:tc>
          <w:tcPr>
            <w:tcW w:w="1276" w:type="dxa"/>
          </w:tcPr>
          <w:p w:rsidR="000B7D55" w:rsidRPr="00D5167A" w:rsidRDefault="000B7D55" w:rsidP="009C51B3">
            <w:pPr>
              <w:pStyle w:val="ae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D5167A">
              <w:rPr>
                <w:szCs w:val="24"/>
              </w:rPr>
              <w:t>Категория земель</w:t>
            </w:r>
          </w:p>
        </w:tc>
        <w:tc>
          <w:tcPr>
            <w:tcW w:w="1985" w:type="dxa"/>
          </w:tcPr>
          <w:p w:rsidR="000B7D55" w:rsidRPr="00D5167A" w:rsidRDefault="000B7D55" w:rsidP="009C51B3">
            <w:pPr>
              <w:pStyle w:val="ae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D5167A">
              <w:rPr>
                <w:szCs w:val="24"/>
              </w:rPr>
              <w:t>Вид разреше</w:t>
            </w:r>
            <w:r w:rsidRPr="00D5167A">
              <w:rPr>
                <w:szCs w:val="24"/>
              </w:rPr>
              <w:t>н</w:t>
            </w:r>
            <w:r w:rsidRPr="00D5167A">
              <w:rPr>
                <w:szCs w:val="24"/>
              </w:rPr>
              <w:t>ного использ</w:t>
            </w:r>
            <w:r w:rsidRPr="00D5167A">
              <w:rPr>
                <w:szCs w:val="24"/>
              </w:rPr>
              <w:t>о</w:t>
            </w:r>
            <w:r w:rsidRPr="00D5167A">
              <w:rPr>
                <w:szCs w:val="24"/>
              </w:rPr>
              <w:t>вания</w:t>
            </w:r>
          </w:p>
        </w:tc>
        <w:tc>
          <w:tcPr>
            <w:tcW w:w="2976" w:type="dxa"/>
          </w:tcPr>
          <w:p w:rsidR="000B7D55" w:rsidRPr="00D5167A" w:rsidRDefault="000B7D55" w:rsidP="009C51B3">
            <w:pPr>
              <w:pStyle w:val="ae"/>
              <w:spacing w:line="276" w:lineRule="auto"/>
              <w:ind w:left="0" w:firstLine="0"/>
              <w:jc w:val="center"/>
              <w:rPr>
                <w:szCs w:val="24"/>
              </w:rPr>
            </w:pPr>
            <w:r w:rsidRPr="00D5167A">
              <w:rPr>
                <w:szCs w:val="24"/>
              </w:rPr>
              <w:t>Примечание</w:t>
            </w:r>
          </w:p>
        </w:tc>
      </w:tr>
      <w:tr w:rsidR="000B7D55" w:rsidTr="009C51B3">
        <w:trPr>
          <w:trHeight w:val="880"/>
        </w:trPr>
        <w:tc>
          <w:tcPr>
            <w:tcW w:w="709" w:type="dxa"/>
            <w:tcBorders>
              <w:top w:val="single" w:sz="12" w:space="0" w:color="auto"/>
            </w:tcBorders>
          </w:tcPr>
          <w:p w:rsidR="000B7D55" w:rsidRDefault="000B7D55" w:rsidP="009C51B3">
            <w:pPr>
              <w:pStyle w:val="ae"/>
              <w:spacing w:line="276" w:lineRule="auto"/>
              <w:ind w:left="0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0B7D55" w:rsidRPr="00D5167A" w:rsidRDefault="000B7D55" w:rsidP="009C51B3">
            <w:pPr>
              <w:pStyle w:val="ae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:ЗУ 1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0B7D55" w:rsidRPr="00D5167A" w:rsidRDefault="00B743E2" w:rsidP="005E1073">
            <w:pPr>
              <w:pStyle w:val="ae"/>
              <w:spacing w:line="276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5670,6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0B7D55" w:rsidRPr="00082602" w:rsidRDefault="000B7D55" w:rsidP="009C51B3">
            <w:pPr>
              <w:pStyle w:val="ae"/>
              <w:spacing w:line="276" w:lineRule="auto"/>
              <w:ind w:left="0" w:firstLine="0"/>
              <w:rPr>
                <w:b/>
                <w:sz w:val="22"/>
                <w:szCs w:val="22"/>
              </w:rPr>
            </w:pPr>
            <w:r w:rsidRPr="00082602">
              <w:rPr>
                <w:sz w:val="22"/>
                <w:szCs w:val="22"/>
              </w:rPr>
              <w:t>Земли населе</w:t>
            </w:r>
            <w:r w:rsidRPr="00082602">
              <w:rPr>
                <w:sz w:val="22"/>
                <w:szCs w:val="22"/>
              </w:rPr>
              <w:t>н</w:t>
            </w:r>
            <w:r w:rsidRPr="00082602">
              <w:rPr>
                <w:sz w:val="22"/>
                <w:szCs w:val="22"/>
              </w:rPr>
              <w:t>ных пун</w:t>
            </w:r>
            <w:r w:rsidRPr="00082602">
              <w:rPr>
                <w:sz w:val="22"/>
                <w:szCs w:val="22"/>
              </w:rPr>
              <w:t>к</w:t>
            </w:r>
            <w:r w:rsidRPr="00082602">
              <w:rPr>
                <w:sz w:val="22"/>
                <w:szCs w:val="22"/>
              </w:rPr>
              <w:t>тов</w:t>
            </w:r>
          </w:p>
        </w:tc>
        <w:tc>
          <w:tcPr>
            <w:tcW w:w="1985" w:type="dxa"/>
            <w:tcBorders>
              <w:top w:val="single" w:sz="12" w:space="0" w:color="auto"/>
            </w:tcBorders>
          </w:tcPr>
          <w:p w:rsidR="000B7D55" w:rsidRPr="009B2B62" w:rsidRDefault="000B7D55" w:rsidP="00246E9A">
            <w:pPr>
              <w:pStyle w:val="ae"/>
              <w:spacing w:line="276" w:lineRule="auto"/>
              <w:ind w:left="0" w:firstLine="0"/>
              <w:jc w:val="left"/>
              <w:rPr>
                <w:sz w:val="20"/>
              </w:rPr>
            </w:pPr>
            <w:r w:rsidRPr="00241A1F">
              <w:rPr>
                <w:sz w:val="20"/>
              </w:rPr>
              <w:t>Код</w:t>
            </w:r>
            <w:r>
              <w:rPr>
                <w:sz w:val="20"/>
              </w:rPr>
              <w:t xml:space="preserve"> </w:t>
            </w:r>
            <w:r w:rsidRPr="00241A1F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2.6- </w:t>
            </w:r>
            <w:r w:rsidR="00D43938">
              <w:rPr>
                <w:color w:val="000000"/>
                <w:sz w:val="20"/>
              </w:rPr>
              <w:t>мног</w:t>
            </w:r>
            <w:r w:rsidR="00D43938">
              <w:rPr>
                <w:color w:val="000000"/>
                <w:sz w:val="20"/>
              </w:rPr>
              <w:t>о</w:t>
            </w:r>
            <w:r w:rsidR="00D43938">
              <w:rPr>
                <w:color w:val="000000"/>
                <w:sz w:val="20"/>
              </w:rPr>
              <w:t>этажная жилая з</w:t>
            </w:r>
            <w:r w:rsidR="00D43938">
              <w:rPr>
                <w:color w:val="000000"/>
                <w:sz w:val="20"/>
              </w:rPr>
              <w:t>а</w:t>
            </w:r>
            <w:r w:rsidR="00D43938">
              <w:rPr>
                <w:color w:val="000000"/>
                <w:sz w:val="20"/>
              </w:rPr>
              <w:t>стройка (необход</w:t>
            </w:r>
            <w:r w:rsidR="00D43938">
              <w:rPr>
                <w:color w:val="000000"/>
                <w:sz w:val="20"/>
              </w:rPr>
              <w:t>и</w:t>
            </w:r>
            <w:r w:rsidR="00D43938">
              <w:rPr>
                <w:color w:val="000000"/>
                <w:sz w:val="20"/>
              </w:rPr>
              <w:t>мо разрешение на условно</w:t>
            </w:r>
            <w:r w:rsidR="00246E9A">
              <w:rPr>
                <w:color w:val="000000"/>
                <w:sz w:val="20"/>
              </w:rPr>
              <w:t xml:space="preserve"> разреше</w:t>
            </w:r>
            <w:r w:rsidR="00246E9A">
              <w:rPr>
                <w:color w:val="000000"/>
                <w:sz w:val="20"/>
              </w:rPr>
              <w:t>н</w:t>
            </w:r>
            <w:r w:rsidR="00246E9A">
              <w:rPr>
                <w:color w:val="000000"/>
                <w:sz w:val="20"/>
              </w:rPr>
              <w:t>ный</w:t>
            </w:r>
            <w:r w:rsidR="00D43938">
              <w:rPr>
                <w:color w:val="000000"/>
                <w:sz w:val="20"/>
              </w:rPr>
              <w:t xml:space="preserve"> вида использ</w:t>
            </w:r>
            <w:r w:rsidR="00D43938">
              <w:rPr>
                <w:color w:val="000000"/>
                <w:sz w:val="20"/>
              </w:rPr>
              <w:t>о</w:t>
            </w:r>
            <w:r w:rsidR="00D43938">
              <w:rPr>
                <w:color w:val="000000"/>
                <w:sz w:val="20"/>
              </w:rPr>
              <w:t>вания земельного участка</w:t>
            </w:r>
            <w:proofErr w:type="gramStart"/>
            <w:r w:rsidR="00D43938">
              <w:rPr>
                <w:color w:val="000000"/>
                <w:sz w:val="20"/>
              </w:rPr>
              <w:t xml:space="preserve"> )</w:t>
            </w:r>
            <w:proofErr w:type="gramEnd"/>
          </w:p>
        </w:tc>
        <w:tc>
          <w:tcPr>
            <w:tcW w:w="2976" w:type="dxa"/>
            <w:tcBorders>
              <w:top w:val="single" w:sz="12" w:space="0" w:color="auto"/>
            </w:tcBorders>
          </w:tcPr>
          <w:p w:rsidR="000B7D55" w:rsidRPr="00543D9E" w:rsidRDefault="000B7D55" w:rsidP="00246E9A">
            <w:pPr>
              <w:pStyle w:val="ae"/>
              <w:spacing w:line="276" w:lineRule="auto"/>
              <w:ind w:left="0" w:firstLine="0"/>
              <w:jc w:val="center"/>
              <w:rPr>
                <w:sz w:val="20"/>
              </w:rPr>
            </w:pPr>
            <w:r w:rsidRPr="00543D9E">
              <w:rPr>
                <w:sz w:val="20"/>
              </w:rPr>
              <w:t>Земельный участок, получа</w:t>
            </w:r>
            <w:r w:rsidRPr="00543D9E">
              <w:rPr>
                <w:sz w:val="20"/>
              </w:rPr>
              <w:t>е</w:t>
            </w:r>
            <w:r w:rsidRPr="00543D9E">
              <w:rPr>
                <w:sz w:val="20"/>
              </w:rPr>
              <w:t>мый в результате объединения земельных участков с кадастр</w:t>
            </w:r>
            <w:r w:rsidRPr="00543D9E">
              <w:rPr>
                <w:sz w:val="20"/>
              </w:rPr>
              <w:t>о</w:t>
            </w:r>
            <w:r w:rsidRPr="00543D9E">
              <w:rPr>
                <w:sz w:val="20"/>
              </w:rPr>
              <w:t>выми номерами 30:12:010048:4, 30:12:010048:5, 30:12:010048:6, 30:12:010048:12, 30:12:010048:13</w:t>
            </w:r>
            <w:r w:rsidR="006046AA">
              <w:rPr>
                <w:sz w:val="20"/>
              </w:rPr>
              <w:t>,</w:t>
            </w:r>
            <w:r w:rsidR="006046AA" w:rsidRPr="00543D9E">
              <w:rPr>
                <w:sz w:val="20"/>
              </w:rPr>
              <w:t xml:space="preserve"> 30:12:010048:</w:t>
            </w:r>
            <w:r w:rsidR="006046AA">
              <w:rPr>
                <w:sz w:val="20"/>
              </w:rPr>
              <w:t>253</w:t>
            </w:r>
            <w:r w:rsidR="00246E9A">
              <w:rPr>
                <w:sz w:val="20"/>
              </w:rPr>
              <w:t xml:space="preserve"> </w:t>
            </w:r>
            <w:r>
              <w:rPr>
                <w:sz w:val="20"/>
              </w:rPr>
              <w:t>и земель МО «Город Астрахань»</w:t>
            </w:r>
          </w:p>
        </w:tc>
      </w:tr>
    </w:tbl>
    <w:p w:rsidR="00B17505" w:rsidRDefault="00B17505" w:rsidP="001115B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115BA" w:rsidRPr="001115BA" w:rsidRDefault="00B17505" w:rsidP="001115B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Каталог </w:t>
      </w:r>
      <w:r w:rsidR="001115BA" w:rsidRPr="001115BA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оординат поворотных точек границ</w:t>
      </w:r>
      <w:r w:rsidR="00B40AC5">
        <w:rPr>
          <w:rFonts w:ascii="Times New Roman" w:eastAsia="Calibri" w:hAnsi="Times New Roman" w:cs="Times New Roman"/>
          <w:sz w:val="24"/>
          <w:szCs w:val="24"/>
          <w:lang w:eastAsia="ru-RU"/>
        </w:rPr>
        <w:t>ы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B40AC5">
        <w:rPr>
          <w:rFonts w:ascii="Times New Roman" w:eastAsia="Calibri" w:hAnsi="Times New Roman" w:cs="Times New Roman"/>
          <w:sz w:val="24"/>
          <w:szCs w:val="24"/>
          <w:lang w:eastAsia="ru-RU"/>
        </w:rPr>
        <w:t>образуемого земельного участка</w:t>
      </w:r>
      <w:r w:rsidR="001115BA" w:rsidRPr="001115B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представ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лен </w:t>
      </w:r>
      <w:r w:rsidR="001115BA" w:rsidRPr="001115BA">
        <w:rPr>
          <w:rFonts w:ascii="Times New Roman" w:eastAsia="Calibri" w:hAnsi="Times New Roman" w:cs="Times New Roman"/>
          <w:sz w:val="24"/>
          <w:szCs w:val="24"/>
          <w:lang w:eastAsia="ru-RU"/>
        </w:rPr>
        <w:t>в Приложении.</w:t>
      </w:r>
      <w:bookmarkStart w:id="0" w:name="_GoBack"/>
      <w:bookmarkEnd w:id="0"/>
    </w:p>
    <w:p w:rsidR="00D43938" w:rsidRDefault="00D43938" w:rsidP="00E346CE">
      <w:pPr>
        <w:spacing w:after="0" w:line="360" w:lineRule="auto"/>
        <w:jc w:val="right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D43938" w:rsidRDefault="00D43938" w:rsidP="00E346CE">
      <w:pPr>
        <w:spacing w:after="0" w:line="360" w:lineRule="auto"/>
        <w:jc w:val="right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D43938" w:rsidRDefault="00D43938" w:rsidP="00E346CE">
      <w:pPr>
        <w:spacing w:after="0" w:line="360" w:lineRule="auto"/>
        <w:jc w:val="right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D43938" w:rsidRDefault="00D43938" w:rsidP="00E346CE">
      <w:pPr>
        <w:spacing w:after="0" w:line="360" w:lineRule="auto"/>
        <w:jc w:val="right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D43938" w:rsidRDefault="00D43938" w:rsidP="00E346CE">
      <w:pPr>
        <w:spacing w:after="0" w:line="360" w:lineRule="auto"/>
        <w:jc w:val="right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7D59B6" w:rsidRPr="007D59B6" w:rsidRDefault="007D59B6" w:rsidP="007D59B6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59B6" w:rsidRDefault="007D59B6" w:rsidP="007D59B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59B6" w:rsidRDefault="007D59B6" w:rsidP="007D59B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59B6" w:rsidRDefault="007D59B6" w:rsidP="007D59B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4D5C" w:rsidRDefault="00374D5C" w:rsidP="00CB3CBF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EE0615" w:rsidRDefault="00EE0615" w:rsidP="00AB646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A0407" w:rsidRDefault="004A0407" w:rsidP="00AB646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A0407" w:rsidRDefault="004A0407" w:rsidP="00AB646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A0407" w:rsidRDefault="004A0407" w:rsidP="00AB646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A0407" w:rsidRPr="00B923C3" w:rsidRDefault="004A0407" w:rsidP="00AB646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B1901" w:rsidRPr="00765A81" w:rsidRDefault="00765A81" w:rsidP="00765A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A81"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sectPr w:rsidR="006B1901" w:rsidRPr="00765A81" w:rsidSect="00B201B1">
      <w:footerReference w:type="default" r:id="rId9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00A" w:rsidRDefault="008A500A" w:rsidP="00B26C27">
      <w:pPr>
        <w:spacing w:after="0" w:line="240" w:lineRule="auto"/>
      </w:pPr>
      <w:r>
        <w:separator/>
      </w:r>
    </w:p>
  </w:endnote>
  <w:endnote w:type="continuationSeparator" w:id="0">
    <w:p w:rsidR="008A500A" w:rsidRDefault="008A500A" w:rsidP="00B26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4793069"/>
      <w:docPartObj>
        <w:docPartGallery w:val="Page Numbers (Bottom of Page)"/>
        <w:docPartUnique/>
      </w:docPartObj>
    </w:sdtPr>
    <w:sdtEndPr/>
    <w:sdtContent>
      <w:p w:rsidR="007D59B6" w:rsidRDefault="007D59B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6AAF">
          <w:rPr>
            <w:noProof/>
          </w:rPr>
          <w:t>9</w:t>
        </w:r>
        <w:r>
          <w:fldChar w:fldCharType="end"/>
        </w:r>
      </w:p>
    </w:sdtContent>
  </w:sdt>
  <w:p w:rsidR="007D59B6" w:rsidRDefault="007D59B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00A" w:rsidRDefault="008A500A" w:rsidP="00B26C27">
      <w:pPr>
        <w:spacing w:after="0" w:line="240" w:lineRule="auto"/>
      </w:pPr>
      <w:r>
        <w:separator/>
      </w:r>
    </w:p>
  </w:footnote>
  <w:footnote w:type="continuationSeparator" w:id="0">
    <w:p w:rsidR="008A500A" w:rsidRDefault="008A500A" w:rsidP="00B26C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25257"/>
    <w:multiLevelType w:val="hybridMultilevel"/>
    <w:tmpl w:val="F02674D2"/>
    <w:lvl w:ilvl="0" w:tplc="97EA8800">
      <w:start w:val="1"/>
      <w:numFmt w:val="decimal"/>
      <w:lvlText w:val="%1."/>
      <w:lvlJc w:val="left"/>
      <w:pPr>
        <w:ind w:left="617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0CE6D14"/>
    <w:multiLevelType w:val="hybridMultilevel"/>
    <w:tmpl w:val="70F256B2"/>
    <w:lvl w:ilvl="0" w:tplc="07F834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FCF0A43"/>
    <w:multiLevelType w:val="hybridMultilevel"/>
    <w:tmpl w:val="9B8CF3B0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8BE"/>
    <w:rsid w:val="000006FD"/>
    <w:rsid w:val="00047710"/>
    <w:rsid w:val="00050F33"/>
    <w:rsid w:val="00057ADE"/>
    <w:rsid w:val="000640B3"/>
    <w:rsid w:val="00077584"/>
    <w:rsid w:val="000900C7"/>
    <w:rsid w:val="000A180F"/>
    <w:rsid w:val="000B544C"/>
    <w:rsid w:val="000B7D55"/>
    <w:rsid w:val="000E3FC6"/>
    <w:rsid w:val="000E7630"/>
    <w:rsid w:val="000F0BD2"/>
    <w:rsid w:val="000F55ED"/>
    <w:rsid w:val="001115BA"/>
    <w:rsid w:val="00126FA2"/>
    <w:rsid w:val="00131EFE"/>
    <w:rsid w:val="001936D3"/>
    <w:rsid w:val="001E05DA"/>
    <w:rsid w:val="00222154"/>
    <w:rsid w:val="00226E09"/>
    <w:rsid w:val="00234E8D"/>
    <w:rsid w:val="00246E9A"/>
    <w:rsid w:val="00255EC7"/>
    <w:rsid w:val="002A39B9"/>
    <w:rsid w:val="002C5798"/>
    <w:rsid w:val="00305CBC"/>
    <w:rsid w:val="00307A41"/>
    <w:rsid w:val="00335A09"/>
    <w:rsid w:val="0034167A"/>
    <w:rsid w:val="00345377"/>
    <w:rsid w:val="00374D5C"/>
    <w:rsid w:val="003C69CC"/>
    <w:rsid w:val="0043020F"/>
    <w:rsid w:val="00437A79"/>
    <w:rsid w:val="00452F9D"/>
    <w:rsid w:val="004553CF"/>
    <w:rsid w:val="00484C62"/>
    <w:rsid w:val="004A0407"/>
    <w:rsid w:val="004C6F0B"/>
    <w:rsid w:val="00512E1D"/>
    <w:rsid w:val="00530B07"/>
    <w:rsid w:val="005419BC"/>
    <w:rsid w:val="00557441"/>
    <w:rsid w:val="00574794"/>
    <w:rsid w:val="005915F6"/>
    <w:rsid w:val="005B18FE"/>
    <w:rsid w:val="005B425D"/>
    <w:rsid w:val="005E1073"/>
    <w:rsid w:val="005E1338"/>
    <w:rsid w:val="005E2E1E"/>
    <w:rsid w:val="006046AA"/>
    <w:rsid w:val="00617E55"/>
    <w:rsid w:val="00630CD1"/>
    <w:rsid w:val="006468BE"/>
    <w:rsid w:val="00647675"/>
    <w:rsid w:val="006719BC"/>
    <w:rsid w:val="0067459F"/>
    <w:rsid w:val="006B1901"/>
    <w:rsid w:val="006D4559"/>
    <w:rsid w:val="006F2370"/>
    <w:rsid w:val="006F4406"/>
    <w:rsid w:val="00716AAF"/>
    <w:rsid w:val="007365AE"/>
    <w:rsid w:val="00746A04"/>
    <w:rsid w:val="00765A81"/>
    <w:rsid w:val="007C3AAB"/>
    <w:rsid w:val="007D59B6"/>
    <w:rsid w:val="007E7A38"/>
    <w:rsid w:val="007F706E"/>
    <w:rsid w:val="00817AA4"/>
    <w:rsid w:val="00822438"/>
    <w:rsid w:val="00854143"/>
    <w:rsid w:val="00855B92"/>
    <w:rsid w:val="00876F8D"/>
    <w:rsid w:val="008A500A"/>
    <w:rsid w:val="008C3458"/>
    <w:rsid w:val="008C4934"/>
    <w:rsid w:val="008E566F"/>
    <w:rsid w:val="008F6026"/>
    <w:rsid w:val="00905D9C"/>
    <w:rsid w:val="0091162A"/>
    <w:rsid w:val="00911665"/>
    <w:rsid w:val="0091377C"/>
    <w:rsid w:val="009255BE"/>
    <w:rsid w:val="009338BB"/>
    <w:rsid w:val="00934F75"/>
    <w:rsid w:val="009527F0"/>
    <w:rsid w:val="0096160C"/>
    <w:rsid w:val="0099277F"/>
    <w:rsid w:val="00995D45"/>
    <w:rsid w:val="009F582D"/>
    <w:rsid w:val="00A14E63"/>
    <w:rsid w:val="00A40F96"/>
    <w:rsid w:val="00AB6460"/>
    <w:rsid w:val="00AE362C"/>
    <w:rsid w:val="00AF7401"/>
    <w:rsid w:val="00B17505"/>
    <w:rsid w:val="00B201B1"/>
    <w:rsid w:val="00B26C27"/>
    <w:rsid w:val="00B40AC5"/>
    <w:rsid w:val="00B4503F"/>
    <w:rsid w:val="00B45A32"/>
    <w:rsid w:val="00B46D5B"/>
    <w:rsid w:val="00B7305B"/>
    <w:rsid w:val="00B743E2"/>
    <w:rsid w:val="00B756F9"/>
    <w:rsid w:val="00B923C3"/>
    <w:rsid w:val="00B924F5"/>
    <w:rsid w:val="00BD3095"/>
    <w:rsid w:val="00C044D7"/>
    <w:rsid w:val="00C247C4"/>
    <w:rsid w:val="00C30339"/>
    <w:rsid w:val="00C4466B"/>
    <w:rsid w:val="00C73925"/>
    <w:rsid w:val="00C952A6"/>
    <w:rsid w:val="00CA2867"/>
    <w:rsid w:val="00CA7BBF"/>
    <w:rsid w:val="00CB3CBF"/>
    <w:rsid w:val="00CB504A"/>
    <w:rsid w:val="00CB5BB7"/>
    <w:rsid w:val="00CC0A0C"/>
    <w:rsid w:val="00D167E5"/>
    <w:rsid w:val="00D40B70"/>
    <w:rsid w:val="00D43938"/>
    <w:rsid w:val="00D45FA0"/>
    <w:rsid w:val="00D5202D"/>
    <w:rsid w:val="00D56971"/>
    <w:rsid w:val="00DB4741"/>
    <w:rsid w:val="00DD1CE1"/>
    <w:rsid w:val="00DE475B"/>
    <w:rsid w:val="00DE64B5"/>
    <w:rsid w:val="00E01EDF"/>
    <w:rsid w:val="00E0426F"/>
    <w:rsid w:val="00E30D90"/>
    <w:rsid w:val="00E346CE"/>
    <w:rsid w:val="00E43AD8"/>
    <w:rsid w:val="00E71C55"/>
    <w:rsid w:val="00E76A60"/>
    <w:rsid w:val="00E80054"/>
    <w:rsid w:val="00E861BC"/>
    <w:rsid w:val="00EE0615"/>
    <w:rsid w:val="00EE19C7"/>
    <w:rsid w:val="00EE661A"/>
    <w:rsid w:val="00F2136A"/>
    <w:rsid w:val="00F70DF2"/>
    <w:rsid w:val="00F7149A"/>
    <w:rsid w:val="00F91EB3"/>
    <w:rsid w:val="00F92A2A"/>
    <w:rsid w:val="00F93A23"/>
    <w:rsid w:val="00F96A5E"/>
    <w:rsid w:val="00FA294C"/>
    <w:rsid w:val="00FB1B40"/>
    <w:rsid w:val="00FB57CC"/>
    <w:rsid w:val="00FC7836"/>
    <w:rsid w:val="00FF2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45F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6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6C27"/>
  </w:style>
  <w:style w:type="paragraph" w:styleId="a5">
    <w:name w:val="footer"/>
    <w:basedOn w:val="a"/>
    <w:link w:val="a6"/>
    <w:uiPriority w:val="99"/>
    <w:unhideWhenUsed/>
    <w:rsid w:val="00B26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6C27"/>
  </w:style>
  <w:style w:type="table" w:styleId="a7">
    <w:name w:val="Table Grid"/>
    <w:basedOn w:val="a1"/>
    <w:rsid w:val="00B26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30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0339"/>
    <w:rPr>
      <w:rFonts w:ascii="Tahoma" w:hAnsi="Tahoma" w:cs="Tahoma"/>
      <w:sz w:val="16"/>
      <w:szCs w:val="16"/>
    </w:rPr>
  </w:style>
  <w:style w:type="paragraph" w:customStyle="1" w:styleId="3CBD5A742C28424DA5172AD252E32316">
    <w:name w:val="3CBD5A742C28424DA5172AD252E32316"/>
    <w:rsid w:val="00B201B1"/>
    <w:rPr>
      <w:rFonts w:eastAsiaTheme="minorEastAsia"/>
      <w:lang w:eastAsia="ru-RU"/>
    </w:rPr>
  </w:style>
  <w:style w:type="paragraph" w:styleId="aa">
    <w:name w:val="No Spacing"/>
    <w:link w:val="ab"/>
    <w:uiPriority w:val="1"/>
    <w:qFormat/>
    <w:rsid w:val="00B201B1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201B1"/>
    <w:rPr>
      <w:rFonts w:eastAsiaTheme="minorEastAsia"/>
      <w:lang w:eastAsia="ru-RU"/>
    </w:rPr>
  </w:style>
  <w:style w:type="character" w:styleId="ac">
    <w:name w:val="Hyperlink"/>
    <w:basedOn w:val="a0"/>
    <w:uiPriority w:val="99"/>
    <w:unhideWhenUsed/>
    <w:rsid w:val="009F582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45F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d">
    <w:name w:val="Strong"/>
    <w:basedOn w:val="a0"/>
    <w:uiPriority w:val="22"/>
    <w:qFormat/>
    <w:rsid w:val="00B4503F"/>
    <w:rPr>
      <w:b/>
      <w:bCs/>
    </w:rPr>
  </w:style>
  <w:style w:type="paragraph" w:styleId="ae">
    <w:name w:val="List Paragraph"/>
    <w:basedOn w:val="a"/>
    <w:uiPriority w:val="34"/>
    <w:qFormat/>
    <w:rsid w:val="000B7D55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45F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6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6C27"/>
  </w:style>
  <w:style w:type="paragraph" w:styleId="a5">
    <w:name w:val="footer"/>
    <w:basedOn w:val="a"/>
    <w:link w:val="a6"/>
    <w:uiPriority w:val="99"/>
    <w:unhideWhenUsed/>
    <w:rsid w:val="00B26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6C27"/>
  </w:style>
  <w:style w:type="table" w:styleId="a7">
    <w:name w:val="Table Grid"/>
    <w:basedOn w:val="a1"/>
    <w:rsid w:val="00B26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30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0339"/>
    <w:rPr>
      <w:rFonts w:ascii="Tahoma" w:hAnsi="Tahoma" w:cs="Tahoma"/>
      <w:sz w:val="16"/>
      <w:szCs w:val="16"/>
    </w:rPr>
  </w:style>
  <w:style w:type="paragraph" w:customStyle="1" w:styleId="3CBD5A742C28424DA5172AD252E32316">
    <w:name w:val="3CBD5A742C28424DA5172AD252E32316"/>
    <w:rsid w:val="00B201B1"/>
    <w:rPr>
      <w:rFonts w:eastAsiaTheme="minorEastAsia"/>
      <w:lang w:eastAsia="ru-RU"/>
    </w:rPr>
  </w:style>
  <w:style w:type="paragraph" w:styleId="aa">
    <w:name w:val="No Spacing"/>
    <w:link w:val="ab"/>
    <w:uiPriority w:val="1"/>
    <w:qFormat/>
    <w:rsid w:val="00B201B1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201B1"/>
    <w:rPr>
      <w:rFonts w:eastAsiaTheme="minorEastAsia"/>
      <w:lang w:eastAsia="ru-RU"/>
    </w:rPr>
  </w:style>
  <w:style w:type="character" w:styleId="ac">
    <w:name w:val="Hyperlink"/>
    <w:basedOn w:val="a0"/>
    <w:uiPriority w:val="99"/>
    <w:unhideWhenUsed/>
    <w:rsid w:val="009F582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45F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d">
    <w:name w:val="Strong"/>
    <w:basedOn w:val="a0"/>
    <w:uiPriority w:val="22"/>
    <w:qFormat/>
    <w:rsid w:val="00B4503F"/>
    <w:rPr>
      <w:b/>
      <w:bCs/>
    </w:rPr>
  </w:style>
  <w:style w:type="paragraph" w:styleId="ae">
    <w:name w:val="List Paragraph"/>
    <w:basedOn w:val="a"/>
    <w:uiPriority w:val="34"/>
    <w:qFormat/>
    <w:rsid w:val="000B7D55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7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DB26C-F7D3-47A2-A5D2-F2F2F97A7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7</Pages>
  <Words>1341</Words>
  <Characters>7647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USER-PC</cp:lastModifiedBy>
  <cp:revision>14</cp:revision>
  <cp:lastPrinted>2020-03-17T10:34:00Z</cp:lastPrinted>
  <dcterms:created xsi:type="dcterms:W3CDTF">2021-12-15T06:44:00Z</dcterms:created>
  <dcterms:modified xsi:type="dcterms:W3CDTF">2022-04-08T04:59:00Z</dcterms:modified>
</cp:coreProperties>
</file>